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2A" w:rsidRPr="00326DD4" w:rsidRDefault="00826A2A" w:rsidP="00826A2A">
      <w:pPr>
        <w:spacing w:line="360" w:lineRule="auto"/>
        <w:jc w:val="center"/>
        <w:rPr>
          <w:rFonts w:ascii="Times New Roman" w:eastAsia="宋体" w:hAnsi="Times New Roman"/>
          <w:sz w:val="36"/>
          <w:szCs w:val="36"/>
        </w:rPr>
      </w:pPr>
      <w:r w:rsidRPr="00326DD4">
        <w:rPr>
          <w:rFonts w:ascii="Times New Roman" w:eastAsia="黑体" w:hAnsi="Times New Roman"/>
          <w:sz w:val="36"/>
          <w:szCs w:val="36"/>
        </w:rPr>
        <w:t>电子科技大学研究生教室管理办法</w:t>
      </w:r>
    </w:p>
    <w:p w:rsidR="00826A2A" w:rsidRPr="00326DD4" w:rsidRDefault="00826A2A" w:rsidP="00826A2A">
      <w:pPr>
        <w:spacing w:line="360" w:lineRule="auto"/>
        <w:jc w:val="center"/>
        <w:rPr>
          <w:rFonts w:ascii="Times New Roman" w:eastAsia="宋体" w:hAnsi="Times New Roman"/>
          <w:sz w:val="24"/>
          <w:szCs w:val="24"/>
        </w:rPr>
      </w:pPr>
      <w:r w:rsidRPr="00326DD4">
        <w:rPr>
          <w:rFonts w:ascii="Times New Roman" w:eastAsia="黑体" w:hAnsi="Times New Roman"/>
          <w:sz w:val="28"/>
        </w:rPr>
        <w:t>（</w:t>
      </w:r>
      <w:r w:rsidRPr="00326DD4">
        <w:rPr>
          <w:rFonts w:ascii="Times New Roman" w:eastAsia="黑体" w:hAnsi="Times New Roman"/>
          <w:sz w:val="28"/>
        </w:rPr>
        <w:t>2013</w:t>
      </w:r>
      <w:r w:rsidRPr="00326DD4">
        <w:rPr>
          <w:rFonts w:ascii="Times New Roman" w:eastAsia="黑体" w:hAnsi="Times New Roman"/>
          <w:sz w:val="28"/>
        </w:rPr>
        <w:t>修订版）</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为了更好的组织实施各项研究生教学活动，在保证正常的教学秩序前提下，合理高效地利用研究生教室资源，特制定研究生教室使用管理办法。</w:t>
      </w:r>
    </w:p>
    <w:p w:rsidR="00826A2A" w:rsidRPr="00326DD4" w:rsidRDefault="00826A2A" w:rsidP="00826A2A">
      <w:pPr>
        <w:spacing w:line="500" w:lineRule="exact"/>
        <w:ind w:firstLineChars="200" w:firstLine="482"/>
        <w:outlineLvl w:val="0"/>
        <w:rPr>
          <w:rFonts w:ascii="Times New Roman" w:eastAsia="宋体" w:hAnsi="Times New Roman"/>
          <w:b/>
          <w:sz w:val="24"/>
          <w:szCs w:val="24"/>
        </w:rPr>
      </w:pPr>
      <w:r w:rsidRPr="00326DD4">
        <w:rPr>
          <w:rFonts w:ascii="Times New Roman" w:eastAsia="宋体" w:hAnsi="’Times New Roman’"/>
          <w:b/>
          <w:sz w:val="24"/>
          <w:szCs w:val="24"/>
        </w:rPr>
        <w:t>一、基本要求</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1</w:t>
      </w:r>
      <w:r w:rsidRPr="00326DD4">
        <w:rPr>
          <w:rFonts w:ascii="Times New Roman" w:eastAsia="宋体" w:hAnsi="’Times New Roman’"/>
          <w:sz w:val="24"/>
          <w:szCs w:val="24"/>
        </w:rPr>
        <w:t>、研究生教室由学校后勤教室管理中心统一管理、由研究生院统一调配。</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2</w:t>
      </w:r>
      <w:r w:rsidRPr="00326DD4">
        <w:rPr>
          <w:rFonts w:ascii="Times New Roman" w:eastAsia="宋体" w:hAnsi="’Times New Roman’"/>
          <w:sz w:val="24"/>
          <w:szCs w:val="24"/>
        </w:rPr>
        <w:t>、研究生教室主要用于研究生课程教学，在保证基本教学计划使用的前提下，再统筹安排其他教学计划之外的研究生活动。</w:t>
      </w:r>
    </w:p>
    <w:p w:rsidR="00826A2A" w:rsidRPr="00326DD4" w:rsidRDefault="00826A2A" w:rsidP="00826A2A">
      <w:pPr>
        <w:spacing w:line="500" w:lineRule="exact"/>
        <w:ind w:firstLineChars="200" w:firstLine="482"/>
        <w:outlineLvl w:val="0"/>
        <w:rPr>
          <w:rFonts w:ascii="Times New Roman" w:eastAsia="宋体" w:hAnsi="Times New Roman"/>
          <w:b/>
          <w:sz w:val="24"/>
          <w:szCs w:val="24"/>
        </w:rPr>
      </w:pPr>
      <w:r w:rsidRPr="00326DD4">
        <w:rPr>
          <w:rFonts w:ascii="Times New Roman" w:eastAsia="宋体" w:hAnsi="’Times New Roman’"/>
          <w:b/>
          <w:sz w:val="24"/>
          <w:szCs w:val="24"/>
        </w:rPr>
        <w:t>二、教室借用申请说明</w:t>
      </w:r>
    </w:p>
    <w:p w:rsidR="00826A2A" w:rsidRPr="00194EBD"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1</w:t>
      </w:r>
      <w:r w:rsidRPr="00326DD4">
        <w:rPr>
          <w:rFonts w:ascii="Times New Roman" w:eastAsia="宋体" w:hAnsi="’Times New Roman’"/>
          <w:sz w:val="24"/>
          <w:szCs w:val="24"/>
        </w:rPr>
        <w:t>、</w:t>
      </w:r>
      <w:r>
        <w:rPr>
          <w:rFonts w:ascii="Times New Roman" w:eastAsia="宋体" w:hAnsi="’Times New Roman’" w:hint="eastAsia"/>
          <w:sz w:val="24"/>
          <w:szCs w:val="24"/>
        </w:rPr>
        <w:t>学院教学秘书负责审核教室借用需求，</w:t>
      </w:r>
      <w:r w:rsidRPr="00326DD4">
        <w:rPr>
          <w:rFonts w:ascii="Times New Roman" w:eastAsia="宋体" w:hAnsi="’Times New Roman’"/>
          <w:sz w:val="24"/>
          <w:szCs w:val="24"/>
        </w:rPr>
        <w:t>如实填写</w:t>
      </w:r>
      <w:r w:rsidRPr="00326DD4">
        <w:rPr>
          <w:rFonts w:ascii="Times New Roman" w:eastAsia="宋体" w:hAnsi="Times New Roman"/>
          <w:sz w:val="24"/>
          <w:szCs w:val="24"/>
        </w:rPr>
        <w:t>“</w:t>
      </w:r>
      <w:r w:rsidRPr="00326DD4">
        <w:rPr>
          <w:rFonts w:ascii="Times New Roman" w:eastAsia="宋体" w:hAnsi="’Times New Roman’"/>
          <w:sz w:val="24"/>
          <w:szCs w:val="24"/>
        </w:rPr>
        <w:t>电子科技大学使用研究生教室申请单</w:t>
      </w:r>
      <w:r w:rsidRPr="00326DD4">
        <w:rPr>
          <w:rFonts w:ascii="Times New Roman" w:eastAsia="宋体" w:hAnsi="Times New Roman"/>
          <w:sz w:val="24"/>
          <w:szCs w:val="24"/>
        </w:rPr>
        <w:t>”</w:t>
      </w:r>
      <w:r w:rsidRPr="00326DD4">
        <w:rPr>
          <w:rFonts w:ascii="Times New Roman" w:eastAsia="宋体" w:hAnsi="’Times New Roman’"/>
          <w:sz w:val="24"/>
          <w:szCs w:val="24"/>
        </w:rPr>
        <w:t>（见附件</w:t>
      </w:r>
      <w:r>
        <w:rPr>
          <w:rFonts w:ascii="Times New Roman" w:eastAsia="宋体" w:hAnsi="Times New Roman" w:hint="eastAsia"/>
          <w:sz w:val="24"/>
          <w:szCs w:val="24"/>
        </w:rPr>
        <w:t>2</w:t>
      </w:r>
      <w:r w:rsidRPr="00326DD4">
        <w:rPr>
          <w:rFonts w:ascii="Times New Roman" w:eastAsia="宋体" w:hAnsi="’Times New Roman’"/>
          <w:sz w:val="24"/>
          <w:szCs w:val="24"/>
        </w:rPr>
        <w:t>），</w:t>
      </w:r>
      <w:r>
        <w:rPr>
          <w:rFonts w:ascii="Times New Roman" w:eastAsia="宋体" w:hAnsi="’Times New Roman’" w:hint="eastAsia"/>
          <w:sz w:val="24"/>
          <w:szCs w:val="24"/>
        </w:rPr>
        <w:t>本人签字并加盖研究生科公章后在规定时间内</w:t>
      </w:r>
      <w:r w:rsidRPr="00326DD4">
        <w:rPr>
          <w:rFonts w:ascii="Times New Roman" w:eastAsia="宋体" w:hAnsi="’Times New Roman’"/>
          <w:sz w:val="24"/>
          <w:szCs w:val="24"/>
        </w:rPr>
        <w:t>报研究生院审批。</w:t>
      </w:r>
    </w:p>
    <w:p w:rsidR="00826A2A" w:rsidRPr="00194EBD" w:rsidRDefault="00826A2A" w:rsidP="00826A2A">
      <w:pPr>
        <w:spacing w:line="50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备注：</w:t>
      </w:r>
      <w:r w:rsidRPr="00326DD4">
        <w:rPr>
          <w:rFonts w:ascii="Times New Roman" w:eastAsia="宋体" w:hAnsi="’Times New Roman’"/>
          <w:sz w:val="24"/>
          <w:szCs w:val="24"/>
        </w:rPr>
        <w:t>专业学位办</w:t>
      </w:r>
      <w:r>
        <w:rPr>
          <w:rFonts w:ascii="Times New Roman" w:eastAsia="宋体" w:hAnsi="’Times New Roman’" w:hint="eastAsia"/>
          <w:sz w:val="24"/>
          <w:szCs w:val="24"/>
        </w:rPr>
        <w:t>、研究生辅导员</w:t>
      </w:r>
      <w:r>
        <w:rPr>
          <w:rFonts w:ascii="Times New Roman" w:eastAsia="宋体" w:hAnsi="’Times New Roman’"/>
          <w:sz w:val="24"/>
          <w:szCs w:val="24"/>
        </w:rPr>
        <w:t>借用教室</w:t>
      </w:r>
      <w:r>
        <w:rPr>
          <w:rFonts w:ascii="Times New Roman" w:eastAsia="宋体" w:hAnsi="’Times New Roman’" w:hint="eastAsia"/>
          <w:sz w:val="24"/>
          <w:szCs w:val="24"/>
        </w:rPr>
        <w:t>，由本人签字并加盖本科室公章；校内其他部门借用研究生教室，需开据加盖部门公章的申请书。</w:t>
      </w:r>
    </w:p>
    <w:p w:rsidR="00826A2A" w:rsidRPr="00326DD4" w:rsidRDefault="00826A2A" w:rsidP="00826A2A">
      <w:pPr>
        <w:spacing w:line="50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2</w:t>
      </w:r>
      <w:r w:rsidRPr="00326DD4">
        <w:rPr>
          <w:rFonts w:ascii="Times New Roman" w:eastAsia="宋体" w:hAnsi="’Times New Roman’"/>
          <w:sz w:val="24"/>
          <w:szCs w:val="24"/>
        </w:rPr>
        <w:t>、教室使用人将研究生院开据的教室使用通知单交至后勤教室管理中心，如需用多媒体设备，需同时交一份通知单至多媒体使用管理部门，方可完成教室借用。</w:t>
      </w:r>
    </w:p>
    <w:p w:rsidR="00826A2A" w:rsidRPr="00326DD4" w:rsidRDefault="00826A2A" w:rsidP="00826A2A">
      <w:pPr>
        <w:spacing w:line="500" w:lineRule="exact"/>
        <w:ind w:firstLineChars="200" w:firstLine="482"/>
        <w:outlineLvl w:val="0"/>
        <w:rPr>
          <w:rFonts w:ascii="Times New Roman" w:eastAsia="宋体" w:hAnsi="Times New Roman"/>
          <w:b/>
          <w:sz w:val="24"/>
          <w:szCs w:val="24"/>
        </w:rPr>
      </w:pPr>
      <w:r w:rsidRPr="00326DD4">
        <w:rPr>
          <w:rFonts w:ascii="Times New Roman" w:eastAsia="宋体" w:hAnsi="’Times New Roman’"/>
          <w:b/>
          <w:sz w:val="24"/>
          <w:szCs w:val="24"/>
        </w:rPr>
        <w:t>三、借用教室时间及通知单送达地点</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1</w:t>
      </w:r>
      <w:r w:rsidRPr="00326DD4">
        <w:rPr>
          <w:rFonts w:ascii="Times New Roman" w:eastAsia="宋体" w:hAnsi="’Times New Roman’"/>
          <w:sz w:val="24"/>
          <w:szCs w:val="24"/>
        </w:rPr>
        <w:t>、研究生院集中办理时间及地点：</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时间：每周周二上午、周五上午。</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地点：清水河校区：主楼</w:t>
      </w:r>
      <w:r w:rsidRPr="00326DD4">
        <w:rPr>
          <w:rFonts w:ascii="Times New Roman" w:eastAsia="宋体" w:hAnsi="Times New Roman"/>
          <w:sz w:val="24"/>
          <w:szCs w:val="24"/>
        </w:rPr>
        <w:t>B3-208</w:t>
      </w:r>
      <w:r w:rsidRPr="00326DD4">
        <w:rPr>
          <w:rFonts w:ascii="Times New Roman" w:eastAsia="宋体" w:hAnsi="’Times New Roman’"/>
          <w:sz w:val="24"/>
          <w:szCs w:val="24"/>
        </w:rPr>
        <w:t>；沙河校区：主楼中</w:t>
      </w:r>
      <w:r w:rsidRPr="00326DD4">
        <w:rPr>
          <w:rFonts w:ascii="Times New Roman" w:eastAsia="宋体" w:hAnsi="Times New Roman"/>
          <w:sz w:val="24"/>
          <w:szCs w:val="24"/>
        </w:rPr>
        <w:t>145</w:t>
      </w:r>
      <w:r w:rsidRPr="00326DD4">
        <w:rPr>
          <w:rFonts w:ascii="Times New Roman" w:eastAsia="宋体" w:hAnsi="’Times New Roman’"/>
          <w:sz w:val="24"/>
          <w:szCs w:val="24"/>
        </w:rPr>
        <w:t>。</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2</w:t>
      </w:r>
      <w:r w:rsidRPr="00326DD4">
        <w:rPr>
          <w:rFonts w:ascii="Times New Roman" w:eastAsia="宋体" w:hAnsi="’Times New Roman’"/>
          <w:sz w:val="24"/>
          <w:szCs w:val="24"/>
        </w:rPr>
        <w:t>、教室借用通知单送达地点：</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教室管理中心：</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清水河校区：基教楼</w:t>
      </w:r>
      <w:r w:rsidRPr="00326DD4">
        <w:rPr>
          <w:rFonts w:ascii="Times New Roman" w:eastAsia="宋体" w:hAnsi="Times New Roman"/>
          <w:sz w:val="24"/>
          <w:szCs w:val="24"/>
        </w:rPr>
        <w:t>C11</w:t>
      </w:r>
      <w:r>
        <w:rPr>
          <w:rFonts w:ascii="Times New Roman" w:eastAsia="宋体" w:hAnsi="Times New Roman" w:hint="eastAsia"/>
          <w:sz w:val="24"/>
          <w:szCs w:val="24"/>
        </w:rPr>
        <w:t>7</w:t>
      </w:r>
      <w:r w:rsidRPr="00326DD4">
        <w:rPr>
          <w:rFonts w:ascii="Times New Roman" w:eastAsia="宋体" w:hAnsi="’Times New Roman’"/>
          <w:sz w:val="24"/>
          <w:szCs w:val="24"/>
        </w:rPr>
        <w:t>（</w:t>
      </w:r>
      <w:r w:rsidRPr="00326DD4">
        <w:rPr>
          <w:rFonts w:ascii="Times New Roman" w:eastAsia="宋体" w:hAnsi="Times New Roman"/>
          <w:sz w:val="24"/>
          <w:szCs w:val="24"/>
        </w:rPr>
        <w:t>61830160</w:t>
      </w:r>
      <w:r w:rsidRPr="00326DD4">
        <w:rPr>
          <w:rFonts w:ascii="Times New Roman" w:eastAsia="宋体" w:hAnsi="’Times New Roman’"/>
          <w:sz w:val="24"/>
          <w:szCs w:val="24"/>
        </w:rPr>
        <w:t>）；沙河校区：三教</w:t>
      </w:r>
      <w:r w:rsidRPr="00326DD4">
        <w:rPr>
          <w:rFonts w:ascii="Times New Roman" w:eastAsia="宋体" w:hAnsi="Times New Roman"/>
          <w:sz w:val="24"/>
          <w:szCs w:val="24"/>
        </w:rPr>
        <w:t>101</w:t>
      </w:r>
      <w:r w:rsidRPr="00326DD4">
        <w:rPr>
          <w:rFonts w:ascii="Times New Roman" w:eastAsia="宋体" w:hAnsi="’Times New Roman’"/>
          <w:sz w:val="24"/>
          <w:szCs w:val="24"/>
        </w:rPr>
        <w:t>（</w:t>
      </w:r>
      <w:r w:rsidRPr="00326DD4">
        <w:rPr>
          <w:rFonts w:ascii="Times New Roman" w:eastAsia="宋体" w:hAnsi="Times New Roman"/>
          <w:sz w:val="24"/>
          <w:szCs w:val="24"/>
        </w:rPr>
        <w:t>83202434</w:t>
      </w:r>
      <w:r w:rsidRPr="00326DD4">
        <w:rPr>
          <w:rFonts w:ascii="Times New Roman" w:eastAsia="宋体" w:hAnsi="’Times New Roman’"/>
          <w:sz w:val="24"/>
          <w:szCs w:val="24"/>
        </w:rPr>
        <w:t>）</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多媒体使用管理部门：</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清水河校区：基教楼</w:t>
      </w:r>
      <w:r w:rsidRPr="00326DD4">
        <w:rPr>
          <w:rFonts w:ascii="Times New Roman" w:eastAsia="宋体" w:hAnsi="Times New Roman"/>
          <w:sz w:val="24"/>
          <w:szCs w:val="24"/>
        </w:rPr>
        <w:t>A201</w:t>
      </w:r>
      <w:r w:rsidRPr="00326DD4">
        <w:rPr>
          <w:rFonts w:ascii="Times New Roman" w:eastAsia="宋体" w:hAnsi="’Times New Roman’"/>
          <w:sz w:val="24"/>
          <w:szCs w:val="24"/>
        </w:rPr>
        <w:t>（</w:t>
      </w:r>
      <w:r w:rsidRPr="00326DD4">
        <w:rPr>
          <w:rFonts w:ascii="Times New Roman" w:eastAsia="宋体" w:hAnsi="Times New Roman"/>
          <w:sz w:val="24"/>
          <w:szCs w:val="24"/>
        </w:rPr>
        <w:t>61830027</w:t>
      </w:r>
      <w:r w:rsidRPr="00326DD4">
        <w:rPr>
          <w:rFonts w:ascii="Times New Roman" w:eastAsia="宋体" w:hAnsi="’Times New Roman’"/>
          <w:sz w:val="24"/>
          <w:szCs w:val="24"/>
        </w:rPr>
        <w:t>）；沙河校区：二教</w:t>
      </w:r>
      <w:r w:rsidRPr="00326DD4">
        <w:rPr>
          <w:rFonts w:ascii="Times New Roman" w:eastAsia="宋体" w:hAnsi="Times New Roman"/>
          <w:sz w:val="24"/>
          <w:szCs w:val="24"/>
        </w:rPr>
        <w:t>114</w:t>
      </w:r>
      <w:r w:rsidRPr="00326DD4">
        <w:rPr>
          <w:rFonts w:ascii="Times New Roman" w:eastAsia="宋体" w:hAnsi="’Times New Roman’"/>
          <w:sz w:val="24"/>
          <w:szCs w:val="24"/>
        </w:rPr>
        <w:t>（</w:t>
      </w:r>
      <w:r w:rsidRPr="00326DD4">
        <w:rPr>
          <w:rFonts w:ascii="Times New Roman" w:eastAsia="宋体" w:hAnsi="Times New Roman"/>
          <w:sz w:val="24"/>
          <w:szCs w:val="24"/>
        </w:rPr>
        <w:t>83202157</w:t>
      </w:r>
      <w:r w:rsidRPr="00326DD4">
        <w:rPr>
          <w:rFonts w:ascii="Times New Roman" w:eastAsia="宋体" w:hAnsi="’Times New Roman’"/>
          <w:sz w:val="24"/>
          <w:szCs w:val="24"/>
        </w:rPr>
        <w:t>）</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备注：手写单交教室管理部门，如需使用多媒体则将复写单交多媒体使用管</w:t>
      </w:r>
      <w:r w:rsidRPr="00326DD4">
        <w:rPr>
          <w:rFonts w:ascii="Times New Roman" w:eastAsia="宋体" w:hAnsi="’Times New Roman’"/>
          <w:sz w:val="24"/>
          <w:szCs w:val="24"/>
        </w:rPr>
        <w:lastRenderedPageBreak/>
        <w:t>理部门。</w:t>
      </w:r>
    </w:p>
    <w:p w:rsidR="00826A2A" w:rsidRPr="00326DD4" w:rsidRDefault="00826A2A" w:rsidP="00826A2A">
      <w:pPr>
        <w:spacing w:line="500" w:lineRule="exact"/>
        <w:ind w:firstLineChars="200" w:firstLine="482"/>
        <w:outlineLvl w:val="0"/>
        <w:rPr>
          <w:rFonts w:ascii="Times New Roman" w:eastAsia="宋体" w:hAnsi="Times New Roman"/>
          <w:b/>
          <w:sz w:val="24"/>
          <w:szCs w:val="24"/>
        </w:rPr>
      </w:pPr>
      <w:r w:rsidRPr="00326DD4">
        <w:rPr>
          <w:rFonts w:ascii="Times New Roman" w:eastAsia="宋体" w:hAnsi="’Times New Roman’"/>
          <w:b/>
          <w:sz w:val="24"/>
          <w:szCs w:val="24"/>
        </w:rPr>
        <w:t>四、注意事项</w:t>
      </w:r>
    </w:p>
    <w:p w:rsidR="00826A2A" w:rsidRPr="00326DD4"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1</w:t>
      </w:r>
      <w:r w:rsidRPr="00326DD4">
        <w:rPr>
          <w:rFonts w:ascii="Times New Roman" w:eastAsia="宋体" w:hAnsi="’Times New Roman’"/>
          <w:sz w:val="24"/>
          <w:szCs w:val="24"/>
        </w:rPr>
        <w:t>、研究生院将对各学院借用教室情况进行不定期抽查，一经发现所借用教室被挪作他用，学院</w:t>
      </w:r>
      <w:r>
        <w:rPr>
          <w:rFonts w:ascii="Times New Roman" w:eastAsia="宋体" w:hAnsi="’Times New Roman’" w:hint="eastAsia"/>
          <w:sz w:val="24"/>
          <w:szCs w:val="24"/>
        </w:rPr>
        <w:t>今后</w:t>
      </w:r>
      <w:r w:rsidRPr="00326DD4">
        <w:rPr>
          <w:rFonts w:ascii="Times New Roman" w:eastAsia="宋体" w:hAnsi="’Times New Roman’"/>
          <w:sz w:val="24"/>
          <w:szCs w:val="24"/>
        </w:rPr>
        <w:t>借用教室须经主管教学副院长签字审核，并加盖学院公章后，方能借出。请各学院务必注意严格把关。</w:t>
      </w:r>
    </w:p>
    <w:p w:rsidR="00826A2A" w:rsidRDefault="00826A2A" w:rsidP="00826A2A">
      <w:pPr>
        <w:spacing w:line="500" w:lineRule="exact"/>
        <w:ind w:firstLineChars="200" w:firstLine="480"/>
        <w:rPr>
          <w:rFonts w:ascii="Times New Roman" w:eastAsia="宋体" w:hAnsi="’Times New Roman’"/>
          <w:sz w:val="24"/>
          <w:szCs w:val="24"/>
        </w:rPr>
      </w:pPr>
      <w:r w:rsidRPr="00326DD4">
        <w:rPr>
          <w:rFonts w:ascii="Times New Roman" w:eastAsia="宋体" w:hAnsi="Times New Roman"/>
          <w:sz w:val="24"/>
          <w:szCs w:val="24"/>
        </w:rPr>
        <w:t>2</w:t>
      </w:r>
      <w:r w:rsidRPr="00326DD4">
        <w:rPr>
          <w:rFonts w:ascii="Times New Roman" w:eastAsia="宋体" w:hAnsi="’Times New Roman’"/>
          <w:sz w:val="24"/>
          <w:szCs w:val="24"/>
        </w:rPr>
        <w:t>、</w:t>
      </w:r>
      <w:r>
        <w:rPr>
          <w:rFonts w:ascii="Times New Roman" w:eastAsia="宋体" w:hAnsi="’Times New Roman’" w:hint="eastAsia"/>
          <w:sz w:val="24"/>
          <w:szCs w:val="24"/>
        </w:rPr>
        <w:t>研究生教室借用时间须</w:t>
      </w:r>
      <w:r w:rsidRPr="00326DD4">
        <w:rPr>
          <w:rFonts w:ascii="Times New Roman" w:eastAsia="宋体" w:hAnsi="’Times New Roman’"/>
          <w:sz w:val="24"/>
          <w:szCs w:val="24"/>
        </w:rPr>
        <w:t>遵循学校规定的上课时间表</w:t>
      </w:r>
      <w:r>
        <w:rPr>
          <w:rFonts w:ascii="Times New Roman" w:eastAsia="宋体" w:hAnsi="’Times New Roman’" w:hint="eastAsia"/>
          <w:sz w:val="24"/>
          <w:szCs w:val="24"/>
        </w:rPr>
        <w:t>，请严格按照研究生教学节次规范书写。</w:t>
      </w:r>
    </w:p>
    <w:p w:rsidR="00826A2A" w:rsidRPr="00326DD4" w:rsidRDefault="00826A2A" w:rsidP="00826A2A">
      <w:pPr>
        <w:spacing w:line="500" w:lineRule="exact"/>
        <w:ind w:firstLineChars="200" w:firstLine="480"/>
        <w:rPr>
          <w:rFonts w:ascii="Times New Roman" w:eastAsia="宋体" w:hAnsi="Times New Roman"/>
          <w:sz w:val="24"/>
          <w:szCs w:val="24"/>
        </w:rPr>
      </w:pPr>
    </w:p>
    <w:p w:rsidR="00826A2A" w:rsidRPr="00326DD4" w:rsidRDefault="00826A2A" w:rsidP="00826A2A">
      <w:pPr>
        <w:spacing w:line="500" w:lineRule="exact"/>
        <w:ind w:firstLineChars="200" w:firstLine="480"/>
        <w:jc w:val="right"/>
        <w:rPr>
          <w:rFonts w:ascii="Times New Roman" w:eastAsia="宋体" w:hAnsi="Times New Roman"/>
          <w:sz w:val="24"/>
          <w:szCs w:val="24"/>
        </w:rPr>
      </w:pPr>
      <w:r w:rsidRPr="00326DD4">
        <w:rPr>
          <w:rFonts w:ascii="Times New Roman" w:eastAsia="宋体" w:hAnsi="’Times New Roman’"/>
          <w:sz w:val="24"/>
          <w:szCs w:val="24"/>
        </w:rPr>
        <w:t>研究生院</w:t>
      </w:r>
    </w:p>
    <w:p w:rsidR="00826A2A" w:rsidRPr="00326DD4" w:rsidRDefault="00826A2A" w:rsidP="00826A2A">
      <w:pPr>
        <w:spacing w:line="500" w:lineRule="exact"/>
        <w:ind w:firstLineChars="200" w:firstLine="480"/>
        <w:jc w:val="right"/>
        <w:rPr>
          <w:rFonts w:ascii="Times New Roman" w:eastAsia="宋体" w:hAnsi="Times New Roman"/>
          <w:sz w:val="24"/>
          <w:szCs w:val="24"/>
        </w:rPr>
      </w:pPr>
      <w:r>
        <w:rPr>
          <w:rFonts w:ascii="Times New Roman" w:eastAsia="宋体" w:hAnsi="Times New Roman"/>
          <w:sz w:val="24"/>
          <w:szCs w:val="24"/>
        </w:rPr>
        <w:t>2013-4-</w:t>
      </w:r>
      <w:r>
        <w:rPr>
          <w:rFonts w:ascii="Times New Roman" w:eastAsia="宋体" w:hAnsi="Times New Roman" w:hint="eastAsia"/>
          <w:sz w:val="24"/>
          <w:szCs w:val="24"/>
        </w:rPr>
        <w:t>28</w:t>
      </w:r>
    </w:p>
    <w:p w:rsidR="00372FB5" w:rsidRDefault="00372FB5"/>
    <w:sectPr w:rsidR="00372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FB5" w:rsidRDefault="00372FB5" w:rsidP="00826A2A">
      <w:r>
        <w:separator/>
      </w:r>
    </w:p>
  </w:endnote>
  <w:endnote w:type="continuationSeparator" w:id="1">
    <w:p w:rsidR="00372FB5" w:rsidRDefault="00372FB5" w:rsidP="00826A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FB5" w:rsidRDefault="00372FB5" w:rsidP="00826A2A">
      <w:r>
        <w:separator/>
      </w:r>
    </w:p>
  </w:footnote>
  <w:footnote w:type="continuationSeparator" w:id="1">
    <w:p w:rsidR="00372FB5" w:rsidRDefault="00372FB5" w:rsidP="00826A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A2A"/>
    <w:rsid w:val="00372FB5"/>
    <w:rsid w:val="00826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6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6A2A"/>
    <w:rPr>
      <w:sz w:val="18"/>
      <w:szCs w:val="18"/>
    </w:rPr>
  </w:style>
  <w:style w:type="paragraph" w:styleId="a4">
    <w:name w:val="footer"/>
    <w:basedOn w:val="a"/>
    <w:link w:val="Char0"/>
    <w:uiPriority w:val="99"/>
    <w:semiHidden/>
    <w:unhideWhenUsed/>
    <w:rsid w:val="00826A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6A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 Both</dc:creator>
  <cp:keywords/>
  <dc:description/>
  <cp:lastModifiedBy>Well Both</cp:lastModifiedBy>
  <cp:revision>2</cp:revision>
  <dcterms:created xsi:type="dcterms:W3CDTF">2016-06-25T11:43:00Z</dcterms:created>
  <dcterms:modified xsi:type="dcterms:W3CDTF">2016-06-25T11:43:00Z</dcterms:modified>
</cp:coreProperties>
</file>