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E12D4" w14:textId="5DD44A17" w:rsidR="00B83430" w:rsidRPr="00B83430" w:rsidRDefault="00B83430" w:rsidP="00B83430">
      <w:pPr>
        <w:jc w:val="center"/>
        <w:rPr>
          <w:rFonts w:ascii="方正小标宋简体" w:eastAsia="方正小标宋简体" w:hAnsi="Times New Roman"/>
          <w:b/>
          <w:sz w:val="32"/>
          <w:szCs w:val="28"/>
        </w:rPr>
      </w:pPr>
      <w:r w:rsidRPr="00B83430">
        <w:rPr>
          <w:rFonts w:ascii="方正小标宋简体" w:eastAsia="方正小标宋简体" w:hint="eastAsia"/>
          <w:b/>
          <w:sz w:val="32"/>
          <w:szCs w:val="28"/>
        </w:rPr>
        <w:t>电子科技大学</w:t>
      </w:r>
      <w:r w:rsidR="00226F57">
        <w:rPr>
          <w:rFonts w:ascii="方正小标宋简体" w:eastAsia="方正小标宋简体" w:hAnsi="Times New Roman" w:hint="eastAsia"/>
          <w:b/>
          <w:sz w:val="32"/>
          <w:szCs w:val="28"/>
        </w:rPr>
        <w:t>研究生精品课程</w:t>
      </w:r>
      <w:r w:rsidR="00CE7F68">
        <w:rPr>
          <w:rFonts w:ascii="方正小标宋简体" w:eastAsia="方正小标宋简体" w:hAnsi="Times New Roman" w:hint="eastAsia"/>
          <w:b/>
          <w:sz w:val="32"/>
          <w:szCs w:val="28"/>
        </w:rPr>
        <w:t>及</w:t>
      </w:r>
      <w:r w:rsidR="000459FD">
        <w:rPr>
          <w:rFonts w:ascii="方正小标宋简体" w:eastAsia="方正小标宋简体" w:hAnsi="Times New Roman" w:hint="eastAsia"/>
          <w:b/>
          <w:sz w:val="32"/>
          <w:szCs w:val="28"/>
        </w:rPr>
        <w:t>配套教材</w:t>
      </w:r>
      <w:r w:rsidR="00755085">
        <w:rPr>
          <w:rFonts w:ascii="方正小标宋简体" w:eastAsia="方正小标宋简体" w:hAnsi="Times New Roman" w:hint="eastAsia"/>
          <w:b/>
          <w:sz w:val="32"/>
          <w:szCs w:val="28"/>
        </w:rPr>
        <w:t>建设要求</w:t>
      </w:r>
    </w:p>
    <w:p w14:paraId="74D501F7" w14:textId="77777777" w:rsidR="00B83430" w:rsidRPr="00100380" w:rsidRDefault="00B83430" w:rsidP="00B83430">
      <w:pPr>
        <w:rPr>
          <w:rFonts w:ascii="Times New Roman" w:eastAsia="仿宋_GB2312" w:hAnsi="Times New Roman"/>
          <w:sz w:val="24"/>
        </w:rPr>
      </w:pPr>
    </w:p>
    <w:p w14:paraId="2C884783" w14:textId="79E58194" w:rsidR="008E1134" w:rsidRPr="003D7FFE" w:rsidRDefault="000459FD" w:rsidP="000459FD">
      <w:pPr>
        <w:pStyle w:val="a3"/>
        <w:numPr>
          <w:ilvl w:val="0"/>
          <w:numId w:val="8"/>
        </w:numPr>
        <w:spacing w:line="360" w:lineRule="auto"/>
        <w:ind w:firstLineChars="0"/>
        <w:rPr>
          <w:rFonts w:ascii="黑体" w:eastAsia="黑体" w:hAnsi="黑体"/>
          <w:b/>
          <w:bCs/>
          <w:sz w:val="28"/>
          <w:szCs w:val="24"/>
        </w:rPr>
      </w:pPr>
      <w:r w:rsidRPr="003D7FFE">
        <w:rPr>
          <w:rFonts w:ascii="黑体" w:eastAsia="黑体" w:hAnsi="黑体" w:hint="eastAsia"/>
          <w:b/>
          <w:bCs/>
          <w:sz w:val="28"/>
          <w:szCs w:val="24"/>
        </w:rPr>
        <w:t>研究生</w:t>
      </w:r>
      <w:r w:rsidR="008765DA" w:rsidRPr="003D7FFE">
        <w:rPr>
          <w:rFonts w:ascii="黑体" w:eastAsia="黑体" w:hAnsi="黑体" w:hint="eastAsia"/>
          <w:b/>
          <w:bCs/>
          <w:sz w:val="28"/>
          <w:szCs w:val="24"/>
        </w:rPr>
        <w:t>精品</w:t>
      </w:r>
      <w:r w:rsidR="008E1134" w:rsidRPr="003D7FFE">
        <w:rPr>
          <w:rFonts w:ascii="黑体" w:eastAsia="黑体" w:hAnsi="黑体" w:hint="eastAsia"/>
          <w:b/>
          <w:bCs/>
          <w:sz w:val="28"/>
          <w:szCs w:val="24"/>
        </w:rPr>
        <w:t>课程</w:t>
      </w:r>
      <w:r w:rsidRPr="003D7FFE">
        <w:rPr>
          <w:rFonts w:ascii="黑体" w:eastAsia="黑体" w:hAnsi="黑体" w:hint="eastAsia"/>
          <w:b/>
          <w:bCs/>
          <w:sz w:val="28"/>
          <w:szCs w:val="24"/>
        </w:rPr>
        <w:t>：</w:t>
      </w:r>
    </w:p>
    <w:p w14:paraId="5F2191C5" w14:textId="1836E21E" w:rsidR="008765DA" w:rsidRPr="003D7FFE" w:rsidRDefault="008765DA" w:rsidP="009812C2">
      <w:pPr>
        <w:pStyle w:val="a3"/>
        <w:numPr>
          <w:ilvl w:val="0"/>
          <w:numId w:val="5"/>
        </w:numPr>
        <w:spacing w:line="360" w:lineRule="auto"/>
        <w:ind w:left="0" w:firstLine="482"/>
        <w:rPr>
          <w:rFonts w:ascii="Times New Roman" w:eastAsia="仿宋_GB2312"/>
          <w:sz w:val="24"/>
          <w:szCs w:val="24"/>
        </w:rPr>
      </w:pPr>
      <w:r w:rsidRPr="003D7FFE">
        <w:rPr>
          <w:rFonts w:ascii="Times New Roman" w:eastAsia="仿宋_GB2312" w:hint="eastAsia"/>
          <w:b/>
          <w:bCs/>
          <w:sz w:val="24"/>
          <w:szCs w:val="24"/>
        </w:rPr>
        <w:t>教学队伍优秀。</w:t>
      </w:r>
      <w:r w:rsidRPr="003D7FFE">
        <w:rPr>
          <w:rFonts w:ascii="Times New Roman" w:eastAsia="仿宋_GB2312" w:hint="eastAsia"/>
          <w:sz w:val="24"/>
          <w:szCs w:val="24"/>
        </w:rPr>
        <w:t>要建成一支师资稳定、梯队合理的教师队伍，团队成员</w:t>
      </w:r>
      <w:r w:rsidR="00073B72">
        <w:rPr>
          <w:rFonts w:ascii="Times New Roman" w:eastAsia="仿宋_GB2312" w:hint="eastAsia"/>
          <w:sz w:val="24"/>
          <w:szCs w:val="24"/>
        </w:rPr>
        <w:t>能胜任对应课程教学，</w:t>
      </w:r>
      <w:r w:rsidRPr="003D7FFE">
        <w:rPr>
          <w:rFonts w:ascii="Times New Roman" w:eastAsia="仿宋_GB2312" w:hint="eastAsia"/>
          <w:sz w:val="24"/>
          <w:szCs w:val="24"/>
        </w:rPr>
        <w:t>教学水平高</w:t>
      </w:r>
      <w:r w:rsidR="00E64270" w:rsidRPr="003D7FFE">
        <w:rPr>
          <w:rFonts w:ascii="Times New Roman" w:eastAsia="仿宋_GB2312" w:hint="eastAsia"/>
          <w:sz w:val="24"/>
          <w:szCs w:val="24"/>
        </w:rPr>
        <w:t>、</w:t>
      </w:r>
      <w:r w:rsidRPr="003D7FFE">
        <w:rPr>
          <w:rFonts w:ascii="Times New Roman" w:eastAsia="仿宋_GB2312" w:hint="eastAsia"/>
          <w:sz w:val="24"/>
          <w:szCs w:val="24"/>
        </w:rPr>
        <w:t>教学效果好。</w:t>
      </w:r>
      <w:r w:rsidR="00750CC7" w:rsidRPr="00750CC7">
        <w:rPr>
          <w:rFonts w:ascii="Times New Roman" w:eastAsia="仿宋_GB2312" w:hint="eastAsia"/>
          <w:sz w:val="24"/>
          <w:szCs w:val="24"/>
        </w:rPr>
        <w:t>配好配强助教</w:t>
      </w:r>
      <w:r w:rsidR="00750CC7">
        <w:rPr>
          <w:rFonts w:ascii="Times New Roman" w:eastAsia="仿宋_GB2312" w:hint="eastAsia"/>
          <w:sz w:val="24"/>
          <w:szCs w:val="24"/>
        </w:rPr>
        <w:t>，充分发挥助教队</w:t>
      </w:r>
      <w:r w:rsidR="00271086">
        <w:rPr>
          <w:rFonts w:ascii="Times New Roman" w:eastAsia="仿宋_GB2312" w:hint="eastAsia"/>
          <w:sz w:val="24"/>
          <w:szCs w:val="24"/>
        </w:rPr>
        <w:t>伍对课程教学和建设的辅助作用，提升精品课程建设进度和效果，</w:t>
      </w:r>
      <w:r w:rsidR="00750CC7">
        <w:rPr>
          <w:rFonts w:ascii="Times New Roman" w:eastAsia="仿宋_GB2312" w:hint="eastAsia"/>
          <w:sz w:val="24"/>
          <w:szCs w:val="24"/>
        </w:rPr>
        <w:t>积极加强对助教的指导。</w:t>
      </w:r>
    </w:p>
    <w:p w14:paraId="3CC11FE8" w14:textId="6D437A60" w:rsidR="008765DA" w:rsidRPr="003D7FFE" w:rsidRDefault="00E64270" w:rsidP="009812C2">
      <w:pPr>
        <w:pStyle w:val="a3"/>
        <w:numPr>
          <w:ilvl w:val="0"/>
          <w:numId w:val="5"/>
        </w:numPr>
        <w:spacing w:line="360" w:lineRule="auto"/>
        <w:ind w:left="0" w:firstLine="482"/>
        <w:rPr>
          <w:rFonts w:ascii="Times New Roman" w:eastAsia="仿宋_GB2312"/>
          <w:b/>
          <w:bCs/>
          <w:sz w:val="24"/>
          <w:szCs w:val="24"/>
        </w:rPr>
      </w:pPr>
      <w:r w:rsidRPr="003D7FFE">
        <w:rPr>
          <w:rFonts w:ascii="Times New Roman" w:eastAsia="仿宋_GB2312" w:hint="eastAsia"/>
          <w:b/>
          <w:bCs/>
          <w:sz w:val="24"/>
          <w:szCs w:val="24"/>
        </w:rPr>
        <w:t>教学</w:t>
      </w:r>
      <w:r w:rsidR="008765DA" w:rsidRPr="003D7FFE">
        <w:rPr>
          <w:rFonts w:ascii="Times New Roman" w:eastAsia="仿宋_GB2312" w:hint="eastAsia"/>
          <w:b/>
          <w:bCs/>
          <w:sz w:val="24"/>
          <w:szCs w:val="24"/>
        </w:rPr>
        <w:t>内容科学合理。</w:t>
      </w:r>
      <w:r w:rsidRPr="003D7FFE">
        <w:rPr>
          <w:rFonts w:ascii="Times New Roman" w:eastAsia="仿宋_GB2312" w:hint="eastAsia"/>
          <w:sz w:val="24"/>
          <w:szCs w:val="24"/>
        </w:rPr>
        <w:t>进一步优化课程教学大纲，做到基础与前沿相结合、理论与实践相结合，体现培养研究生的创新能力。</w:t>
      </w:r>
    </w:p>
    <w:p w14:paraId="2A9889C6" w14:textId="1ABC63DA" w:rsidR="003E6DBE" w:rsidRPr="003E6DBE" w:rsidRDefault="00271086" w:rsidP="00005016">
      <w:pPr>
        <w:pStyle w:val="a3"/>
        <w:numPr>
          <w:ilvl w:val="0"/>
          <w:numId w:val="5"/>
        </w:numPr>
        <w:spacing w:line="360" w:lineRule="auto"/>
        <w:ind w:left="0" w:firstLine="482"/>
        <w:rPr>
          <w:rFonts w:ascii="Times New Roman" w:eastAsia="仿宋_GB2312"/>
          <w:sz w:val="24"/>
          <w:szCs w:val="24"/>
        </w:rPr>
      </w:pPr>
      <w:r>
        <w:rPr>
          <w:rFonts w:ascii="Times New Roman" w:eastAsia="仿宋_GB2312" w:hint="eastAsia"/>
          <w:b/>
          <w:bCs/>
          <w:sz w:val="24"/>
          <w:szCs w:val="24"/>
        </w:rPr>
        <w:t>有力支撑</w:t>
      </w:r>
      <w:r w:rsidR="003E6DBE" w:rsidRPr="0037410D">
        <w:rPr>
          <w:rFonts w:ascii="Times New Roman" w:eastAsia="仿宋_GB2312" w:hint="eastAsia"/>
          <w:b/>
          <w:bCs/>
          <w:sz w:val="24"/>
          <w:szCs w:val="24"/>
        </w:rPr>
        <w:t>课程体系。</w:t>
      </w:r>
      <w:r w:rsidR="003E6DBE" w:rsidRPr="003E6DBE">
        <w:rPr>
          <w:rFonts w:ascii="Times New Roman" w:eastAsia="仿宋_GB2312" w:hint="eastAsia"/>
          <w:sz w:val="24"/>
          <w:szCs w:val="24"/>
        </w:rPr>
        <w:t>重视基础与前沿、先修与后修的衔接。精品课程必须列入所属一级学科（类别）硕士生（博士）培养方案</w:t>
      </w:r>
      <w:r>
        <w:rPr>
          <w:rFonts w:ascii="Times New Roman" w:eastAsia="仿宋_GB2312" w:hint="eastAsia"/>
          <w:sz w:val="24"/>
          <w:szCs w:val="24"/>
        </w:rPr>
        <w:t>，应</w:t>
      </w:r>
      <w:r w:rsidR="003E6DBE">
        <w:rPr>
          <w:rFonts w:ascii="Times New Roman" w:eastAsia="仿宋_GB2312" w:hint="eastAsia"/>
          <w:sz w:val="24"/>
          <w:szCs w:val="24"/>
        </w:rPr>
        <w:t>充分体现其在课程体系中的作用</w:t>
      </w:r>
      <w:r w:rsidR="003E6DBE" w:rsidRPr="003E6DBE">
        <w:rPr>
          <w:rFonts w:ascii="Times New Roman" w:eastAsia="仿宋_GB2312" w:hint="eastAsia"/>
          <w:sz w:val="24"/>
          <w:szCs w:val="24"/>
        </w:rPr>
        <w:t>。</w:t>
      </w:r>
    </w:p>
    <w:p w14:paraId="5326CC30" w14:textId="2B55BA1B" w:rsidR="00E674C5" w:rsidRPr="0029121F" w:rsidRDefault="00E64270" w:rsidP="0029121F">
      <w:pPr>
        <w:pStyle w:val="a3"/>
        <w:numPr>
          <w:ilvl w:val="0"/>
          <w:numId w:val="5"/>
        </w:numPr>
        <w:spacing w:line="360" w:lineRule="auto"/>
        <w:ind w:left="0" w:firstLine="482"/>
        <w:rPr>
          <w:rFonts w:ascii="Times New Roman" w:eastAsia="仿宋_GB2312"/>
          <w:sz w:val="24"/>
          <w:szCs w:val="24"/>
        </w:rPr>
      </w:pPr>
      <w:r w:rsidRPr="003D7FFE">
        <w:rPr>
          <w:rFonts w:ascii="Times New Roman" w:eastAsia="仿宋_GB2312" w:hint="eastAsia"/>
          <w:b/>
          <w:bCs/>
          <w:sz w:val="24"/>
          <w:szCs w:val="24"/>
        </w:rPr>
        <w:t>教学模式先进。</w:t>
      </w:r>
      <w:r w:rsidR="00F175E6" w:rsidRPr="0029121F">
        <w:rPr>
          <w:rFonts w:ascii="Times New Roman" w:eastAsia="仿宋_GB2312" w:hint="eastAsia"/>
          <w:sz w:val="24"/>
          <w:szCs w:val="24"/>
        </w:rPr>
        <w:t>积极开展</w:t>
      </w:r>
      <w:r w:rsidR="009812C2" w:rsidRPr="0029121F">
        <w:rPr>
          <w:rFonts w:ascii="仿宋_GB2312" w:eastAsia="仿宋_GB2312" w:hint="eastAsia"/>
          <w:sz w:val="24"/>
          <w:szCs w:val="24"/>
        </w:rPr>
        <w:t>线上线下混合式教学</w:t>
      </w:r>
      <w:r w:rsidR="00F175E6" w:rsidRPr="0029121F">
        <w:rPr>
          <w:rFonts w:ascii="仿宋_GB2312" w:eastAsia="仿宋_GB2312" w:hint="eastAsia"/>
          <w:sz w:val="24"/>
          <w:szCs w:val="24"/>
        </w:rPr>
        <w:t>模式改革，即</w:t>
      </w:r>
      <w:r w:rsidR="009812C2" w:rsidRPr="0029121F">
        <w:rPr>
          <w:rFonts w:ascii="仿宋_GB2312" w:eastAsia="仿宋_GB2312" w:hint="eastAsia"/>
          <w:sz w:val="24"/>
          <w:szCs w:val="24"/>
        </w:rPr>
        <w:t>将网络教学与传统课堂教学相结合的混合式教学模式。通过利用慕课</w:t>
      </w:r>
      <w:r w:rsidR="00271086">
        <w:rPr>
          <w:rFonts w:ascii="仿宋_GB2312" w:eastAsia="仿宋_GB2312" w:hint="eastAsia"/>
          <w:sz w:val="24"/>
          <w:szCs w:val="24"/>
        </w:rPr>
        <w:t>等线上教学资源引导研究生自主完成线上学习，</w:t>
      </w:r>
      <w:r w:rsidR="009812C2" w:rsidRPr="0029121F">
        <w:rPr>
          <w:rFonts w:ascii="仿宋_GB2312" w:eastAsia="仿宋_GB2312" w:hint="eastAsia"/>
          <w:sz w:val="24"/>
          <w:szCs w:val="24"/>
        </w:rPr>
        <w:t>结合课堂研讨、面授等线下教学活动，调动研究生学习参与度，激发研究生学习和研究兴趣，培养研究生自主深度学习能力和独立思考能力，提高课程的教学效率和质量。</w:t>
      </w:r>
    </w:p>
    <w:p w14:paraId="27882135" w14:textId="212F8AD8" w:rsidR="0029121F" w:rsidRDefault="00784EAF" w:rsidP="00784EAF">
      <w:pPr>
        <w:spacing w:line="360" w:lineRule="auto"/>
        <w:ind w:firstLineChars="200" w:firstLine="480"/>
        <w:rPr>
          <w:rFonts w:ascii="Times New Roman" w:eastAsia="仿宋_GB2312"/>
          <w:sz w:val="24"/>
          <w:szCs w:val="24"/>
        </w:rPr>
      </w:pPr>
      <w:r w:rsidRPr="003D7FFE">
        <w:rPr>
          <w:rFonts w:ascii="Times New Roman" w:eastAsia="仿宋_GB2312" w:hint="eastAsia"/>
          <w:sz w:val="24"/>
          <w:szCs w:val="24"/>
        </w:rPr>
        <w:t>在课程开课学期，项目组须利用线上教学平台</w:t>
      </w:r>
      <w:r w:rsidR="00470207" w:rsidRPr="003D7FFE">
        <w:rPr>
          <w:rFonts w:ascii="Times New Roman" w:eastAsia="仿宋_GB2312" w:hint="eastAsia"/>
          <w:sz w:val="24"/>
          <w:szCs w:val="24"/>
        </w:rPr>
        <w:t>有效</w:t>
      </w:r>
      <w:r w:rsidRPr="003D7FFE">
        <w:rPr>
          <w:rFonts w:ascii="Times New Roman" w:eastAsia="仿宋_GB2312" w:hint="eastAsia"/>
          <w:sz w:val="24"/>
          <w:szCs w:val="24"/>
        </w:rPr>
        <w:t>开展线上线下</w:t>
      </w:r>
      <w:r w:rsidR="009812C2" w:rsidRPr="003D7FFE">
        <w:rPr>
          <w:rFonts w:ascii="Times New Roman" w:eastAsia="仿宋_GB2312" w:hint="eastAsia"/>
          <w:sz w:val="24"/>
          <w:szCs w:val="24"/>
        </w:rPr>
        <w:t>混合式</w:t>
      </w:r>
      <w:r w:rsidR="00271086">
        <w:rPr>
          <w:rFonts w:ascii="Times New Roman" w:eastAsia="仿宋_GB2312" w:hint="eastAsia"/>
          <w:sz w:val="24"/>
          <w:szCs w:val="24"/>
        </w:rPr>
        <w:t>教学和师生互动</w:t>
      </w:r>
      <w:r w:rsidR="00470207" w:rsidRPr="003D7FFE">
        <w:rPr>
          <w:rFonts w:ascii="Times New Roman" w:eastAsia="仿宋_GB2312" w:hint="eastAsia"/>
          <w:sz w:val="24"/>
          <w:szCs w:val="24"/>
        </w:rPr>
        <w:t>。</w:t>
      </w:r>
      <w:r w:rsidR="0029121F">
        <w:rPr>
          <w:rFonts w:ascii="Times New Roman" w:eastAsia="仿宋_GB2312" w:hint="eastAsia"/>
          <w:sz w:val="24"/>
          <w:szCs w:val="24"/>
        </w:rPr>
        <w:t>在教学过程中，结合课程教学需求，积极使用</w:t>
      </w:r>
      <w:r w:rsidR="00475D8F">
        <w:rPr>
          <w:rFonts w:ascii="Times New Roman" w:eastAsia="仿宋_GB2312" w:hint="eastAsia"/>
          <w:sz w:val="24"/>
          <w:szCs w:val="24"/>
        </w:rPr>
        <w:t>与教学内容相适应的先进教学方式，如</w:t>
      </w:r>
      <w:r w:rsidR="0029121F">
        <w:rPr>
          <w:rFonts w:ascii="Times New Roman" w:eastAsia="仿宋_GB2312" w:hint="eastAsia"/>
          <w:sz w:val="24"/>
          <w:szCs w:val="24"/>
        </w:rPr>
        <w:t>案例</w:t>
      </w:r>
      <w:r w:rsidR="003F524D">
        <w:rPr>
          <w:rFonts w:ascii="Times New Roman" w:eastAsia="仿宋_GB2312" w:hint="eastAsia"/>
          <w:sz w:val="24"/>
          <w:szCs w:val="24"/>
        </w:rPr>
        <w:t>式</w:t>
      </w:r>
      <w:r w:rsidR="0029121F">
        <w:rPr>
          <w:rFonts w:ascii="Times New Roman" w:eastAsia="仿宋_GB2312" w:hint="eastAsia"/>
          <w:sz w:val="24"/>
          <w:szCs w:val="24"/>
        </w:rPr>
        <w:t>、</w:t>
      </w:r>
      <w:r w:rsidR="003F524D">
        <w:rPr>
          <w:rFonts w:ascii="Times New Roman" w:eastAsia="仿宋_GB2312" w:hint="eastAsia"/>
          <w:sz w:val="24"/>
          <w:szCs w:val="24"/>
        </w:rPr>
        <w:t>小班研讨式、</w:t>
      </w:r>
      <w:r w:rsidR="00271086">
        <w:rPr>
          <w:rFonts w:ascii="Times New Roman" w:eastAsia="仿宋_GB2312" w:hint="eastAsia"/>
          <w:sz w:val="24"/>
          <w:szCs w:val="24"/>
        </w:rPr>
        <w:t>项目制</w:t>
      </w:r>
      <w:r w:rsidR="0029121F">
        <w:rPr>
          <w:rFonts w:ascii="Times New Roman" w:eastAsia="仿宋_GB2312" w:hint="eastAsia"/>
          <w:sz w:val="24"/>
          <w:szCs w:val="24"/>
        </w:rPr>
        <w:t>等方式，提升教学效果。</w:t>
      </w:r>
    </w:p>
    <w:p w14:paraId="12741D3E" w14:textId="721EE409" w:rsidR="00784EAF" w:rsidRPr="003D7FFE" w:rsidRDefault="00E64270" w:rsidP="00784EAF">
      <w:pPr>
        <w:spacing w:line="360" w:lineRule="auto"/>
        <w:ind w:firstLineChars="200" w:firstLine="480"/>
        <w:rPr>
          <w:rFonts w:ascii="Times New Roman" w:eastAsia="仿宋_GB2312"/>
          <w:sz w:val="24"/>
          <w:szCs w:val="24"/>
        </w:rPr>
      </w:pPr>
      <w:r w:rsidRPr="003D7FFE">
        <w:rPr>
          <w:rFonts w:ascii="Times New Roman" w:eastAsia="仿宋_GB2312" w:hint="eastAsia"/>
          <w:sz w:val="24"/>
          <w:szCs w:val="24"/>
        </w:rPr>
        <w:t>改革课程考核方式，</w:t>
      </w:r>
      <w:r w:rsidR="00271086">
        <w:rPr>
          <w:rFonts w:ascii="Times New Roman" w:eastAsia="仿宋_GB2312" w:hint="eastAsia"/>
          <w:sz w:val="24"/>
          <w:szCs w:val="24"/>
        </w:rPr>
        <w:t>提高考核的</w:t>
      </w:r>
      <w:r w:rsidR="007A3DD5">
        <w:rPr>
          <w:rFonts w:ascii="Times New Roman" w:eastAsia="仿宋_GB2312" w:hint="eastAsia"/>
          <w:sz w:val="24"/>
          <w:szCs w:val="24"/>
        </w:rPr>
        <w:t>科学性。</w:t>
      </w:r>
      <w:r w:rsidRPr="003D7FFE">
        <w:rPr>
          <w:rFonts w:ascii="Times New Roman" w:eastAsia="仿宋_GB2312" w:hint="eastAsia"/>
          <w:sz w:val="24"/>
          <w:szCs w:val="24"/>
        </w:rPr>
        <w:t>注重过程考核，</w:t>
      </w:r>
      <w:r w:rsidR="0029121F">
        <w:rPr>
          <w:rFonts w:ascii="Times New Roman" w:eastAsia="仿宋_GB2312" w:hint="eastAsia"/>
          <w:sz w:val="24"/>
          <w:szCs w:val="24"/>
        </w:rPr>
        <w:t>提升过程考核成绩占比，明确过程考核的具体方式方法，引导和推动</w:t>
      </w:r>
      <w:r w:rsidRPr="003D7FFE">
        <w:rPr>
          <w:rFonts w:ascii="Times New Roman" w:eastAsia="仿宋_GB2312" w:hint="eastAsia"/>
          <w:sz w:val="24"/>
          <w:szCs w:val="24"/>
        </w:rPr>
        <w:t>学生主动学习</w:t>
      </w:r>
      <w:r w:rsidR="00475D8F">
        <w:rPr>
          <w:rFonts w:ascii="Times New Roman" w:eastAsia="仿宋_GB2312" w:hint="eastAsia"/>
          <w:sz w:val="24"/>
          <w:szCs w:val="24"/>
        </w:rPr>
        <w:t>、</w:t>
      </w:r>
      <w:r w:rsidR="00E64129">
        <w:rPr>
          <w:rFonts w:ascii="Times New Roman" w:eastAsia="仿宋_GB2312" w:hint="eastAsia"/>
          <w:sz w:val="24"/>
          <w:szCs w:val="24"/>
        </w:rPr>
        <w:t>掌握研究方法。</w:t>
      </w:r>
    </w:p>
    <w:p w14:paraId="0B9288CD" w14:textId="3727DB64" w:rsidR="00D761DD" w:rsidRPr="003D7FFE" w:rsidRDefault="00D761DD" w:rsidP="008E1134">
      <w:pPr>
        <w:pStyle w:val="a3"/>
        <w:numPr>
          <w:ilvl w:val="0"/>
          <w:numId w:val="5"/>
        </w:numPr>
        <w:spacing w:line="360" w:lineRule="auto"/>
        <w:ind w:left="0" w:firstLine="482"/>
        <w:rPr>
          <w:rFonts w:ascii="Times New Roman" w:eastAsia="仿宋_GB2312"/>
          <w:sz w:val="24"/>
          <w:szCs w:val="24"/>
        </w:rPr>
      </w:pPr>
      <w:r w:rsidRPr="003D7FFE">
        <w:rPr>
          <w:rFonts w:ascii="Times New Roman" w:eastAsia="仿宋_GB2312" w:hint="eastAsia"/>
          <w:b/>
          <w:bCs/>
          <w:sz w:val="24"/>
          <w:szCs w:val="24"/>
        </w:rPr>
        <w:t>课程网站</w:t>
      </w:r>
      <w:r w:rsidR="00E64270" w:rsidRPr="003D7FFE">
        <w:rPr>
          <w:rFonts w:ascii="Times New Roman" w:eastAsia="仿宋_GB2312" w:hint="eastAsia"/>
          <w:b/>
          <w:bCs/>
          <w:sz w:val="24"/>
          <w:szCs w:val="24"/>
        </w:rPr>
        <w:t>完善</w:t>
      </w:r>
      <w:r w:rsidRPr="003D7FFE">
        <w:rPr>
          <w:rFonts w:ascii="Times New Roman" w:eastAsia="仿宋_GB2312" w:hint="eastAsia"/>
          <w:sz w:val="24"/>
          <w:szCs w:val="24"/>
        </w:rPr>
        <w:t>。</w:t>
      </w:r>
      <w:r w:rsidR="00271086">
        <w:rPr>
          <w:rFonts w:ascii="Times New Roman" w:eastAsia="仿宋_GB2312" w:hint="eastAsia"/>
          <w:sz w:val="24"/>
          <w:szCs w:val="24"/>
        </w:rPr>
        <w:t>学校建立了专门的研究生精品课程网站，</w:t>
      </w:r>
      <w:r w:rsidRPr="003D7FFE">
        <w:rPr>
          <w:rFonts w:ascii="Times New Roman" w:eastAsia="仿宋_GB2312" w:hint="eastAsia"/>
          <w:sz w:val="24"/>
          <w:szCs w:val="24"/>
        </w:rPr>
        <w:t>所有精品课程均需有专门的课程网站，在建设期内完成课程网站所有模块内容</w:t>
      </w:r>
      <w:r w:rsidR="00470207" w:rsidRPr="003D7FFE">
        <w:rPr>
          <w:rFonts w:ascii="Times New Roman" w:eastAsia="仿宋_GB2312" w:hint="eastAsia"/>
          <w:sz w:val="24"/>
          <w:szCs w:val="24"/>
        </w:rPr>
        <w:t>。</w:t>
      </w:r>
      <w:r w:rsidR="00D737ED">
        <w:rPr>
          <w:rFonts w:ascii="Times New Roman" w:eastAsia="仿宋_GB2312" w:hint="eastAsia"/>
          <w:sz w:val="24"/>
          <w:szCs w:val="24"/>
        </w:rPr>
        <w:t>第一批精品课程须于</w:t>
      </w:r>
      <w:r w:rsidR="00D737ED">
        <w:rPr>
          <w:rFonts w:ascii="Times New Roman" w:eastAsia="仿宋_GB2312" w:hint="eastAsia"/>
          <w:sz w:val="24"/>
          <w:szCs w:val="24"/>
        </w:rPr>
        <w:t>2</w:t>
      </w:r>
      <w:r w:rsidR="00D737ED">
        <w:rPr>
          <w:rFonts w:ascii="Times New Roman" w:eastAsia="仿宋_GB2312"/>
          <w:sz w:val="24"/>
          <w:szCs w:val="24"/>
        </w:rPr>
        <w:t>02</w:t>
      </w:r>
      <w:r w:rsidR="007C2C37">
        <w:rPr>
          <w:rFonts w:ascii="Times New Roman" w:eastAsia="仿宋_GB2312"/>
          <w:sz w:val="24"/>
          <w:szCs w:val="24"/>
        </w:rPr>
        <w:t>1</w:t>
      </w:r>
      <w:r w:rsidR="00D737ED">
        <w:rPr>
          <w:rFonts w:ascii="Times New Roman" w:eastAsia="仿宋_GB2312" w:hint="eastAsia"/>
          <w:sz w:val="24"/>
          <w:szCs w:val="24"/>
        </w:rPr>
        <w:t>年</w:t>
      </w:r>
      <w:r w:rsidR="00D737ED">
        <w:rPr>
          <w:rFonts w:ascii="Times New Roman" w:eastAsia="仿宋_GB2312" w:hint="eastAsia"/>
          <w:sz w:val="24"/>
          <w:szCs w:val="24"/>
        </w:rPr>
        <w:t>1</w:t>
      </w:r>
      <w:r w:rsidR="007C2C37">
        <w:rPr>
          <w:rFonts w:ascii="Times New Roman" w:eastAsia="仿宋_GB2312"/>
          <w:sz w:val="24"/>
          <w:szCs w:val="24"/>
        </w:rPr>
        <w:t>1</w:t>
      </w:r>
      <w:r w:rsidR="00D737ED">
        <w:rPr>
          <w:rFonts w:ascii="Times New Roman" w:eastAsia="仿宋_GB2312" w:hint="eastAsia"/>
          <w:sz w:val="24"/>
          <w:szCs w:val="24"/>
        </w:rPr>
        <w:t>月</w:t>
      </w:r>
      <w:r w:rsidR="00783884">
        <w:rPr>
          <w:rFonts w:ascii="Times New Roman" w:eastAsia="仿宋_GB2312"/>
          <w:sz w:val="24"/>
          <w:szCs w:val="24"/>
        </w:rPr>
        <w:t>2</w:t>
      </w:r>
      <w:r w:rsidR="00D737ED">
        <w:rPr>
          <w:rFonts w:ascii="Times New Roman" w:eastAsia="仿宋_GB2312"/>
          <w:sz w:val="24"/>
          <w:szCs w:val="24"/>
        </w:rPr>
        <w:t>0</w:t>
      </w:r>
      <w:r w:rsidR="00D737ED">
        <w:rPr>
          <w:rFonts w:ascii="Times New Roman" w:eastAsia="仿宋_GB2312" w:hint="eastAsia"/>
          <w:sz w:val="24"/>
          <w:szCs w:val="24"/>
        </w:rPr>
        <w:t>日前完成网站建设；第二</w:t>
      </w:r>
      <w:r w:rsidR="007C2C37">
        <w:rPr>
          <w:rFonts w:ascii="Times New Roman" w:eastAsia="仿宋_GB2312" w:hint="eastAsia"/>
          <w:sz w:val="24"/>
          <w:szCs w:val="24"/>
        </w:rPr>
        <w:t>、三</w:t>
      </w:r>
      <w:r w:rsidR="00D737ED">
        <w:rPr>
          <w:rFonts w:ascii="Times New Roman" w:eastAsia="仿宋_GB2312" w:hint="eastAsia"/>
          <w:sz w:val="24"/>
          <w:szCs w:val="24"/>
        </w:rPr>
        <w:t>批精品课程须</w:t>
      </w:r>
      <w:r w:rsidRPr="003D7FFE">
        <w:rPr>
          <w:rFonts w:ascii="Times New Roman" w:eastAsia="仿宋_GB2312" w:hint="eastAsia"/>
          <w:sz w:val="24"/>
          <w:szCs w:val="24"/>
        </w:rPr>
        <w:t>于</w:t>
      </w:r>
      <w:r w:rsidRPr="003D7FFE">
        <w:rPr>
          <w:rFonts w:ascii="Times New Roman" w:eastAsia="仿宋_GB2312" w:hint="eastAsia"/>
          <w:sz w:val="24"/>
          <w:szCs w:val="24"/>
        </w:rPr>
        <w:t>2</w:t>
      </w:r>
      <w:r w:rsidRPr="003D7FFE">
        <w:rPr>
          <w:rFonts w:ascii="Times New Roman" w:eastAsia="仿宋_GB2312"/>
          <w:sz w:val="24"/>
          <w:szCs w:val="24"/>
        </w:rPr>
        <w:t>02</w:t>
      </w:r>
      <w:r w:rsidR="000D5685">
        <w:rPr>
          <w:rFonts w:ascii="Times New Roman" w:eastAsia="仿宋_GB2312"/>
          <w:sz w:val="24"/>
          <w:szCs w:val="24"/>
        </w:rPr>
        <w:t>2</w:t>
      </w:r>
      <w:r w:rsidRPr="003D7FFE">
        <w:rPr>
          <w:rFonts w:ascii="Times New Roman" w:eastAsia="仿宋_GB2312" w:hint="eastAsia"/>
          <w:sz w:val="24"/>
          <w:szCs w:val="24"/>
        </w:rPr>
        <w:t>年</w:t>
      </w:r>
      <w:r w:rsidR="007C2C37">
        <w:rPr>
          <w:rFonts w:ascii="Times New Roman" w:eastAsia="仿宋_GB2312" w:hint="eastAsia"/>
          <w:sz w:val="24"/>
          <w:szCs w:val="24"/>
        </w:rPr>
        <w:t>3</w:t>
      </w:r>
      <w:r w:rsidRPr="003D7FFE">
        <w:rPr>
          <w:rFonts w:ascii="Times New Roman" w:eastAsia="仿宋_GB2312" w:hint="eastAsia"/>
          <w:sz w:val="24"/>
          <w:szCs w:val="24"/>
        </w:rPr>
        <w:t>月</w:t>
      </w:r>
      <w:r w:rsidRPr="003D7FFE">
        <w:rPr>
          <w:rFonts w:ascii="Times New Roman" w:eastAsia="仿宋_GB2312" w:hint="eastAsia"/>
          <w:sz w:val="24"/>
          <w:szCs w:val="24"/>
        </w:rPr>
        <w:t>3</w:t>
      </w:r>
      <w:r w:rsidRPr="003D7FFE">
        <w:rPr>
          <w:rFonts w:ascii="Times New Roman" w:eastAsia="仿宋_GB2312"/>
          <w:sz w:val="24"/>
          <w:szCs w:val="24"/>
        </w:rPr>
        <w:t>0</w:t>
      </w:r>
      <w:r w:rsidRPr="003D7FFE">
        <w:rPr>
          <w:rFonts w:ascii="Times New Roman" w:eastAsia="仿宋_GB2312" w:hint="eastAsia"/>
          <w:sz w:val="24"/>
          <w:szCs w:val="24"/>
        </w:rPr>
        <w:t>日前完成</w:t>
      </w:r>
      <w:r w:rsidR="007E7717">
        <w:rPr>
          <w:rFonts w:ascii="Times New Roman" w:eastAsia="仿宋_GB2312" w:hint="eastAsia"/>
          <w:sz w:val="24"/>
          <w:szCs w:val="24"/>
        </w:rPr>
        <w:t>网站建设</w:t>
      </w:r>
      <w:r w:rsidR="00D737ED">
        <w:rPr>
          <w:rFonts w:ascii="Times New Roman" w:eastAsia="仿宋_GB2312" w:hint="eastAsia"/>
          <w:sz w:val="24"/>
          <w:szCs w:val="24"/>
        </w:rPr>
        <w:t>。</w:t>
      </w:r>
      <w:r w:rsidRPr="003D7FFE">
        <w:rPr>
          <w:rFonts w:ascii="Times New Roman" w:eastAsia="仿宋_GB2312" w:hint="eastAsia"/>
          <w:sz w:val="24"/>
          <w:szCs w:val="24"/>
        </w:rPr>
        <w:t>研究生院将定期检查各课程网站建设进展和线上线下相结合的混合式教学模式改革情况。</w:t>
      </w:r>
    </w:p>
    <w:p w14:paraId="1B6E0C9F" w14:textId="4D1FFFC2" w:rsidR="00E13C50" w:rsidRPr="003D7FFE" w:rsidRDefault="00271086" w:rsidP="00E13C50">
      <w:pPr>
        <w:pStyle w:val="a3"/>
        <w:widowControl/>
        <w:numPr>
          <w:ilvl w:val="0"/>
          <w:numId w:val="5"/>
        </w:numPr>
        <w:shd w:val="clear" w:color="auto" w:fill="FFFFFF"/>
        <w:spacing w:line="520" w:lineRule="exact"/>
        <w:ind w:left="0" w:firstLine="482"/>
        <w:rPr>
          <w:rFonts w:ascii="Times New Roman" w:eastAsia="仿宋_GB2312"/>
          <w:sz w:val="24"/>
          <w:szCs w:val="24"/>
        </w:rPr>
      </w:pPr>
      <w:r>
        <w:rPr>
          <w:rFonts w:ascii="Times New Roman" w:eastAsia="仿宋_GB2312" w:hint="eastAsia"/>
          <w:b/>
          <w:bCs/>
          <w:sz w:val="24"/>
          <w:szCs w:val="24"/>
        </w:rPr>
        <w:t>充分</w:t>
      </w:r>
      <w:r w:rsidR="00E64270" w:rsidRPr="003D7FFE">
        <w:rPr>
          <w:rFonts w:ascii="Times New Roman" w:eastAsia="仿宋_GB2312" w:hint="eastAsia"/>
          <w:b/>
          <w:bCs/>
          <w:sz w:val="24"/>
          <w:szCs w:val="24"/>
        </w:rPr>
        <w:t>体现</w:t>
      </w:r>
      <w:r w:rsidR="00D761DD" w:rsidRPr="003D7FFE">
        <w:rPr>
          <w:rFonts w:ascii="Times New Roman" w:eastAsia="仿宋_GB2312" w:hint="eastAsia"/>
          <w:b/>
          <w:bCs/>
          <w:sz w:val="24"/>
          <w:szCs w:val="24"/>
        </w:rPr>
        <w:t>课程思政。</w:t>
      </w:r>
      <w:r w:rsidRPr="00271086">
        <w:rPr>
          <w:rFonts w:ascii="Times New Roman" w:eastAsia="仿宋_GB2312" w:hint="eastAsia"/>
          <w:bCs/>
          <w:sz w:val="24"/>
          <w:szCs w:val="24"/>
        </w:rPr>
        <w:t>各课程应</w:t>
      </w:r>
      <w:r w:rsidR="00805916" w:rsidRPr="008E2FAB">
        <w:rPr>
          <w:rFonts w:ascii="仿宋_GB2312" w:eastAsia="仿宋_GB2312" w:hint="eastAsia"/>
          <w:sz w:val="24"/>
          <w:szCs w:val="24"/>
        </w:rPr>
        <w:t>贯彻《教育部 高等学校课程思政建设指导纲要》（</w:t>
      </w:r>
      <w:r w:rsidR="00805916" w:rsidRPr="008E2FAB">
        <w:rPr>
          <w:rFonts w:ascii="仿宋_GB2312" w:eastAsia="仿宋_GB2312" w:hAnsi="楷体" w:cs="宋体" w:hint="eastAsia"/>
          <w:color w:val="333333"/>
          <w:kern w:val="0"/>
          <w:sz w:val="24"/>
          <w:szCs w:val="24"/>
        </w:rPr>
        <w:t>教高〔2020〕3号）要求，</w:t>
      </w:r>
      <w:r w:rsidR="00E13C50" w:rsidRPr="008E2FAB">
        <w:rPr>
          <w:rFonts w:ascii="仿宋_GB2312" w:eastAsia="仿宋_GB2312" w:hint="eastAsia"/>
          <w:sz w:val="24"/>
          <w:szCs w:val="24"/>
        </w:rPr>
        <w:t>结合课</w:t>
      </w:r>
      <w:r w:rsidR="00E13C50" w:rsidRPr="003D7FFE">
        <w:rPr>
          <w:rFonts w:ascii="Times New Roman" w:eastAsia="仿宋_GB2312" w:hint="eastAsia"/>
          <w:sz w:val="24"/>
          <w:szCs w:val="24"/>
        </w:rPr>
        <w:t>程教学特点，在原教学大纲的基础上，</w:t>
      </w:r>
      <w:r w:rsidR="00E13C50" w:rsidRPr="003D7FFE">
        <w:rPr>
          <w:rFonts w:ascii="Times New Roman" w:eastAsia="仿宋_GB2312" w:hint="eastAsia"/>
          <w:sz w:val="24"/>
          <w:szCs w:val="24"/>
        </w:rPr>
        <w:lastRenderedPageBreak/>
        <w:t>进一步优化课程教学目标设计，撰写体现“课程思政”改革思路的课程教学设计、教案（课件）等教学文件，明确课</w:t>
      </w:r>
      <w:r>
        <w:rPr>
          <w:rFonts w:ascii="Times New Roman" w:eastAsia="仿宋_GB2312" w:hint="eastAsia"/>
          <w:sz w:val="24"/>
          <w:szCs w:val="24"/>
        </w:rPr>
        <w:t>程目标、课堂教学目标，改革教学方法等，形成可推广可复制的课程思政</w:t>
      </w:r>
      <w:r w:rsidR="00E13C50" w:rsidRPr="003D7FFE">
        <w:rPr>
          <w:rFonts w:ascii="Times New Roman" w:eastAsia="仿宋_GB2312" w:hint="eastAsia"/>
          <w:sz w:val="24"/>
          <w:szCs w:val="24"/>
        </w:rPr>
        <w:t>案例与经验。</w:t>
      </w:r>
    </w:p>
    <w:p w14:paraId="29257940" w14:textId="4A487CE4" w:rsidR="00226F57" w:rsidRDefault="00E13C50" w:rsidP="00E13C50">
      <w:pPr>
        <w:widowControl/>
        <w:shd w:val="clear" w:color="auto" w:fill="FFFFFF"/>
        <w:spacing w:line="520" w:lineRule="exact"/>
        <w:ind w:firstLineChars="200" w:firstLine="480"/>
        <w:rPr>
          <w:rFonts w:ascii="Times New Roman" w:eastAsia="仿宋_GB2312"/>
          <w:sz w:val="24"/>
          <w:szCs w:val="24"/>
        </w:rPr>
      </w:pPr>
      <w:r w:rsidRPr="003D7FFE">
        <w:rPr>
          <w:rFonts w:ascii="Times New Roman" w:eastAsia="仿宋_GB2312" w:hint="eastAsia"/>
          <w:sz w:val="24"/>
          <w:szCs w:val="24"/>
        </w:rPr>
        <w:t>应紧扣课程思政主题，选编</w:t>
      </w:r>
      <w:r w:rsidRPr="003D7FFE">
        <w:rPr>
          <w:rFonts w:ascii="Times New Roman" w:eastAsia="仿宋_GB2312" w:hint="eastAsia"/>
          <w:sz w:val="24"/>
          <w:szCs w:val="24"/>
        </w:rPr>
        <w:t>3-5</w:t>
      </w:r>
      <w:r w:rsidRPr="003D7FFE">
        <w:rPr>
          <w:rFonts w:ascii="Times New Roman" w:eastAsia="仿宋_GB2312" w:hint="eastAsia"/>
          <w:sz w:val="24"/>
          <w:szCs w:val="24"/>
        </w:rPr>
        <w:t>个包含设计方案与如何实施的典型教学案例，编写具有课程特色的教学参考资料，制作</w:t>
      </w:r>
      <w:r w:rsidRPr="003D7FFE">
        <w:rPr>
          <w:rFonts w:ascii="Times New Roman" w:eastAsia="仿宋_GB2312" w:hint="eastAsia"/>
          <w:sz w:val="24"/>
          <w:szCs w:val="24"/>
        </w:rPr>
        <w:t>1-2</w:t>
      </w:r>
      <w:r w:rsidRPr="003D7FFE">
        <w:rPr>
          <w:rFonts w:ascii="Times New Roman" w:eastAsia="仿宋_GB2312" w:hint="eastAsia"/>
          <w:sz w:val="24"/>
          <w:szCs w:val="24"/>
        </w:rPr>
        <w:t>个教学微视频（时长</w:t>
      </w:r>
      <w:r w:rsidRPr="003D7FFE">
        <w:rPr>
          <w:rFonts w:ascii="Times New Roman" w:eastAsia="仿宋_GB2312" w:hint="eastAsia"/>
          <w:sz w:val="24"/>
          <w:szCs w:val="24"/>
        </w:rPr>
        <w:t>8-10</w:t>
      </w:r>
      <w:r w:rsidRPr="003D7FFE">
        <w:rPr>
          <w:rFonts w:ascii="Times New Roman" w:eastAsia="仿宋_GB2312" w:hint="eastAsia"/>
          <w:sz w:val="24"/>
          <w:szCs w:val="24"/>
        </w:rPr>
        <w:t>分钟）；以及教师根据课程特点</w:t>
      </w:r>
      <w:r w:rsidR="00271086">
        <w:rPr>
          <w:rFonts w:ascii="Times New Roman" w:eastAsia="仿宋_GB2312" w:hint="eastAsia"/>
          <w:sz w:val="24"/>
          <w:szCs w:val="24"/>
        </w:rPr>
        <w:t>，主动进行课程思政方面的其他教学方法与考核方式改革典型案例，</w:t>
      </w:r>
      <w:r w:rsidRPr="003D7FFE">
        <w:rPr>
          <w:rFonts w:ascii="Times New Roman" w:eastAsia="仿宋_GB2312" w:hint="eastAsia"/>
          <w:sz w:val="24"/>
          <w:szCs w:val="24"/>
        </w:rPr>
        <w:t>反映的内容与实施方法方案等</w:t>
      </w:r>
      <w:r w:rsidR="00271086">
        <w:rPr>
          <w:rFonts w:ascii="Times New Roman" w:eastAsia="仿宋_GB2312" w:hint="eastAsia"/>
          <w:sz w:val="24"/>
          <w:szCs w:val="24"/>
        </w:rPr>
        <w:t>应</w:t>
      </w:r>
      <w:r w:rsidRPr="003D7FFE">
        <w:rPr>
          <w:rFonts w:ascii="Times New Roman" w:eastAsia="仿宋_GB2312" w:hint="eastAsia"/>
          <w:sz w:val="24"/>
          <w:szCs w:val="24"/>
        </w:rPr>
        <w:t>是具体的，而不是抽象的。</w:t>
      </w:r>
    </w:p>
    <w:p w14:paraId="0780A967" w14:textId="42297272" w:rsidR="00337046" w:rsidRPr="00337046" w:rsidRDefault="00337046" w:rsidP="00337046">
      <w:pPr>
        <w:pStyle w:val="a3"/>
        <w:widowControl/>
        <w:numPr>
          <w:ilvl w:val="0"/>
          <w:numId w:val="5"/>
        </w:numPr>
        <w:shd w:val="clear" w:color="auto" w:fill="FFFFFF"/>
        <w:spacing w:line="520" w:lineRule="exact"/>
        <w:ind w:left="0" w:firstLine="482"/>
        <w:rPr>
          <w:rFonts w:ascii="Times New Roman" w:eastAsia="仿宋_GB2312"/>
          <w:sz w:val="24"/>
          <w:szCs w:val="24"/>
        </w:rPr>
      </w:pPr>
      <w:r w:rsidRPr="00337046">
        <w:rPr>
          <w:rFonts w:ascii="Times New Roman" w:eastAsia="仿宋_GB2312" w:hint="eastAsia"/>
          <w:b/>
          <w:bCs/>
          <w:sz w:val="24"/>
          <w:szCs w:val="24"/>
        </w:rPr>
        <w:t>教材选用（编写）。</w:t>
      </w:r>
      <w:r w:rsidRPr="00337046">
        <w:rPr>
          <w:rFonts w:ascii="Times New Roman" w:eastAsia="仿宋_GB2312" w:hint="eastAsia"/>
          <w:sz w:val="24"/>
          <w:szCs w:val="24"/>
        </w:rPr>
        <w:t>选用国家级优质教材和国外高水平原版教材，鼓励编写与课程配套的高水平教材，形成具有</w:t>
      </w:r>
      <w:r w:rsidR="00271086">
        <w:rPr>
          <w:rFonts w:ascii="Times New Roman" w:eastAsia="仿宋_GB2312" w:hint="eastAsia"/>
          <w:sz w:val="24"/>
          <w:szCs w:val="24"/>
        </w:rPr>
        <w:t>成电风采</w:t>
      </w:r>
      <w:r w:rsidRPr="00337046">
        <w:rPr>
          <w:rFonts w:ascii="Times New Roman" w:eastAsia="仿宋_GB2312" w:hint="eastAsia"/>
          <w:sz w:val="24"/>
          <w:szCs w:val="24"/>
        </w:rPr>
        <w:t>的高水平教材体系。</w:t>
      </w:r>
    </w:p>
    <w:p w14:paraId="562E240E" w14:textId="5C67CB41" w:rsidR="003D7FFE" w:rsidRDefault="003D7FFE" w:rsidP="003D7FFE">
      <w:pPr>
        <w:pStyle w:val="a3"/>
        <w:numPr>
          <w:ilvl w:val="0"/>
          <w:numId w:val="8"/>
        </w:numPr>
        <w:spacing w:line="360" w:lineRule="auto"/>
        <w:ind w:firstLineChars="0"/>
        <w:rPr>
          <w:rFonts w:ascii="黑体" w:eastAsia="黑体" w:hAnsi="黑体"/>
          <w:b/>
          <w:bCs/>
          <w:sz w:val="28"/>
          <w:szCs w:val="24"/>
        </w:rPr>
      </w:pPr>
      <w:r w:rsidRPr="003D7FFE">
        <w:rPr>
          <w:rFonts w:ascii="黑体" w:eastAsia="黑体" w:hAnsi="黑体" w:hint="eastAsia"/>
          <w:b/>
          <w:bCs/>
          <w:sz w:val="28"/>
          <w:szCs w:val="24"/>
        </w:rPr>
        <w:t>配套教材</w:t>
      </w:r>
    </w:p>
    <w:p w14:paraId="73413409" w14:textId="77777777" w:rsidR="00D737ED" w:rsidRPr="00D737ED" w:rsidRDefault="00D737ED" w:rsidP="003D5F88">
      <w:pPr>
        <w:pStyle w:val="a3"/>
        <w:numPr>
          <w:ilvl w:val="0"/>
          <w:numId w:val="9"/>
        </w:numPr>
        <w:spacing w:line="360" w:lineRule="auto"/>
        <w:ind w:left="0" w:firstLine="482"/>
        <w:rPr>
          <w:rFonts w:ascii="Times New Roman" w:eastAsia="仿宋_GB2312"/>
          <w:b/>
          <w:bCs/>
          <w:sz w:val="24"/>
          <w:szCs w:val="24"/>
        </w:rPr>
      </w:pPr>
      <w:r w:rsidRPr="00D737ED">
        <w:rPr>
          <w:rFonts w:ascii="Times New Roman" w:eastAsia="仿宋_GB2312" w:hint="eastAsia"/>
          <w:b/>
          <w:bCs/>
          <w:sz w:val="24"/>
          <w:szCs w:val="24"/>
        </w:rPr>
        <w:t>进度要求。</w:t>
      </w:r>
      <w:r w:rsidRPr="00D737ED">
        <w:rPr>
          <w:rFonts w:ascii="Times New Roman" w:eastAsia="仿宋_GB2312" w:hint="eastAsia"/>
          <w:sz w:val="24"/>
          <w:szCs w:val="24"/>
        </w:rPr>
        <w:t>须于</w:t>
      </w:r>
      <w:r>
        <w:rPr>
          <w:rFonts w:ascii="Times New Roman" w:eastAsia="仿宋_GB2312" w:hint="eastAsia"/>
          <w:sz w:val="24"/>
          <w:szCs w:val="24"/>
        </w:rPr>
        <w:t>中期检查时完成至少</w:t>
      </w:r>
      <w:r>
        <w:rPr>
          <w:rFonts w:ascii="Times New Roman" w:eastAsia="仿宋_GB2312" w:hint="eastAsia"/>
          <w:sz w:val="24"/>
          <w:szCs w:val="24"/>
        </w:rPr>
        <w:t>5</w:t>
      </w:r>
      <w:r>
        <w:rPr>
          <w:rFonts w:ascii="Times New Roman" w:eastAsia="仿宋_GB2312"/>
          <w:sz w:val="24"/>
          <w:szCs w:val="24"/>
        </w:rPr>
        <w:t>0</w:t>
      </w:r>
      <w:r>
        <w:rPr>
          <w:rFonts w:ascii="Times New Roman" w:eastAsia="仿宋_GB2312" w:hint="eastAsia"/>
          <w:sz w:val="24"/>
          <w:szCs w:val="24"/>
        </w:rPr>
        <w:t>%</w:t>
      </w:r>
      <w:r>
        <w:rPr>
          <w:rFonts w:ascii="Times New Roman" w:eastAsia="仿宋_GB2312" w:hint="eastAsia"/>
          <w:sz w:val="24"/>
          <w:szCs w:val="24"/>
        </w:rPr>
        <w:t>的编写工作，结题时完成全部内容的编写工作。</w:t>
      </w:r>
    </w:p>
    <w:p w14:paraId="79CA1937" w14:textId="3336E5F3" w:rsidR="00D737ED" w:rsidRPr="00D737ED" w:rsidRDefault="00EF4863" w:rsidP="003D5F88">
      <w:pPr>
        <w:pStyle w:val="a3"/>
        <w:numPr>
          <w:ilvl w:val="0"/>
          <w:numId w:val="9"/>
        </w:numPr>
        <w:spacing w:line="360" w:lineRule="auto"/>
        <w:ind w:left="0" w:firstLine="482"/>
        <w:rPr>
          <w:rFonts w:ascii="Times New Roman" w:eastAsia="仿宋_GB2312"/>
          <w:b/>
          <w:bCs/>
          <w:sz w:val="24"/>
          <w:szCs w:val="24"/>
        </w:rPr>
      </w:pPr>
      <w:r>
        <w:rPr>
          <w:rFonts w:ascii="Times New Roman" w:eastAsia="仿宋_GB2312" w:hint="eastAsia"/>
          <w:b/>
          <w:bCs/>
          <w:sz w:val="24"/>
          <w:szCs w:val="24"/>
        </w:rPr>
        <w:t>支持</w:t>
      </w:r>
      <w:r w:rsidR="00D737ED">
        <w:rPr>
          <w:rFonts w:ascii="Times New Roman" w:eastAsia="仿宋_GB2312" w:hint="eastAsia"/>
          <w:b/>
          <w:bCs/>
          <w:sz w:val="24"/>
          <w:szCs w:val="24"/>
        </w:rPr>
        <w:t>配套。</w:t>
      </w:r>
      <w:r w:rsidR="00D737ED" w:rsidRPr="00D737ED">
        <w:rPr>
          <w:rFonts w:ascii="Times New Roman" w:eastAsia="仿宋_GB2312" w:hint="eastAsia"/>
          <w:sz w:val="24"/>
          <w:szCs w:val="24"/>
        </w:rPr>
        <w:t>学院应对教师编写教材提供</w:t>
      </w:r>
      <w:r w:rsidR="00271086">
        <w:rPr>
          <w:rFonts w:ascii="Times New Roman" w:eastAsia="仿宋_GB2312" w:hint="eastAsia"/>
          <w:sz w:val="24"/>
          <w:szCs w:val="24"/>
        </w:rPr>
        <w:t>条件支持，认定</w:t>
      </w:r>
      <w:r w:rsidR="00D737ED" w:rsidRPr="00D737ED">
        <w:rPr>
          <w:rFonts w:ascii="Times New Roman" w:eastAsia="仿宋_GB2312" w:hint="eastAsia"/>
          <w:sz w:val="24"/>
          <w:szCs w:val="24"/>
        </w:rPr>
        <w:t>教师教材编写工作量，</w:t>
      </w:r>
      <w:r w:rsidR="00D737ED">
        <w:rPr>
          <w:rFonts w:ascii="Times New Roman" w:eastAsia="仿宋_GB2312" w:hint="eastAsia"/>
          <w:sz w:val="24"/>
          <w:szCs w:val="24"/>
        </w:rPr>
        <w:t>制定教材使用推广方案并协助开展推广工作，争取产生良好的</w:t>
      </w:r>
      <w:r w:rsidR="00F93CE7">
        <w:rPr>
          <w:rFonts w:ascii="Times New Roman" w:eastAsia="仿宋_GB2312" w:hint="eastAsia"/>
          <w:sz w:val="24"/>
          <w:szCs w:val="24"/>
        </w:rPr>
        <w:t>应用效果</w:t>
      </w:r>
      <w:r w:rsidR="00D737ED">
        <w:rPr>
          <w:rFonts w:ascii="Times New Roman" w:eastAsia="仿宋_GB2312" w:hint="eastAsia"/>
          <w:sz w:val="24"/>
          <w:szCs w:val="24"/>
        </w:rPr>
        <w:t>。研究生院将</w:t>
      </w:r>
      <w:r w:rsidR="00271086">
        <w:rPr>
          <w:rFonts w:ascii="Times New Roman" w:eastAsia="仿宋_GB2312" w:hint="eastAsia"/>
          <w:sz w:val="24"/>
          <w:szCs w:val="24"/>
        </w:rPr>
        <w:t>认定学院工作量，并</w:t>
      </w:r>
      <w:r w:rsidR="00D737ED">
        <w:rPr>
          <w:rFonts w:ascii="Times New Roman" w:eastAsia="仿宋_GB2312" w:hint="eastAsia"/>
          <w:sz w:val="24"/>
          <w:szCs w:val="24"/>
        </w:rPr>
        <w:t>择优支持教材出版</w:t>
      </w:r>
      <w:r w:rsidR="00F93CE7">
        <w:rPr>
          <w:rFonts w:ascii="Times New Roman" w:eastAsia="仿宋_GB2312" w:hint="eastAsia"/>
          <w:sz w:val="24"/>
          <w:szCs w:val="24"/>
        </w:rPr>
        <w:t>，推荐各级先进教材评选</w:t>
      </w:r>
      <w:r w:rsidR="00D737ED">
        <w:rPr>
          <w:rFonts w:ascii="Times New Roman" w:eastAsia="仿宋_GB2312" w:hint="eastAsia"/>
          <w:sz w:val="24"/>
          <w:szCs w:val="24"/>
        </w:rPr>
        <w:t>。</w:t>
      </w:r>
    </w:p>
    <w:p w14:paraId="6FC7F24D" w14:textId="295C2F4B" w:rsidR="00D737ED" w:rsidRDefault="00D737ED" w:rsidP="003D5F88">
      <w:pPr>
        <w:pStyle w:val="a3"/>
        <w:numPr>
          <w:ilvl w:val="0"/>
          <w:numId w:val="9"/>
        </w:numPr>
        <w:spacing w:line="360" w:lineRule="auto"/>
        <w:ind w:left="0" w:firstLine="482"/>
        <w:rPr>
          <w:rFonts w:ascii="Times New Roman" w:eastAsia="仿宋_GB2312"/>
          <w:sz w:val="24"/>
          <w:szCs w:val="24"/>
        </w:rPr>
      </w:pPr>
      <w:r>
        <w:rPr>
          <w:rFonts w:ascii="Times New Roman" w:eastAsia="仿宋_GB2312" w:hint="eastAsia"/>
          <w:b/>
          <w:bCs/>
          <w:sz w:val="24"/>
          <w:szCs w:val="24"/>
        </w:rPr>
        <w:t>内容先进，富有特色</w:t>
      </w:r>
      <w:r w:rsidR="003D7FFE" w:rsidRPr="003D7FFE">
        <w:rPr>
          <w:rFonts w:ascii="Times New Roman" w:eastAsia="仿宋_GB2312" w:hint="eastAsia"/>
          <w:b/>
          <w:bCs/>
          <w:sz w:val="24"/>
          <w:szCs w:val="24"/>
        </w:rPr>
        <w:t>。</w:t>
      </w:r>
      <w:r w:rsidRPr="00D737ED">
        <w:rPr>
          <w:rFonts w:ascii="Times New Roman" w:eastAsia="仿宋_GB2312" w:hint="eastAsia"/>
          <w:sz w:val="24"/>
          <w:szCs w:val="24"/>
        </w:rPr>
        <w:t>教材内容</w:t>
      </w:r>
      <w:r w:rsidR="003D7FFE" w:rsidRPr="003D7FFE">
        <w:rPr>
          <w:rFonts w:ascii="Times New Roman" w:eastAsia="仿宋_GB2312" w:hint="eastAsia"/>
          <w:sz w:val="24"/>
          <w:szCs w:val="24"/>
        </w:rPr>
        <w:t>要</w:t>
      </w:r>
      <w:r w:rsidR="00271086">
        <w:rPr>
          <w:rFonts w:ascii="Times New Roman" w:eastAsia="仿宋_GB2312" w:hint="eastAsia"/>
          <w:sz w:val="24"/>
          <w:szCs w:val="24"/>
        </w:rPr>
        <w:t>贯彻立德树人，</w:t>
      </w:r>
      <w:r>
        <w:rPr>
          <w:rFonts w:ascii="Times New Roman" w:eastAsia="仿宋_GB2312" w:hint="eastAsia"/>
          <w:sz w:val="24"/>
          <w:szCs w:val="24"/>
        </w:rPr>
        <w:t>体现相关领域的前沿，</w:t>
      </w:r>
      <w:r w:rsidRPr="00D737ED">
        <w:rPr>
          <w:rFonts w:ascii="Times New Roman" w:eastAsia="仿宋_GB2312" w:hint="eastAsia"/>
          <w:sz w:val="24"/>
          <w:szCs w:val="24"/>
        </w:rPr>
        <w:t>与国内、外已经出版的同类书籍比较，</w:t>
      </w:r>
      <w:r>
        <w:rPr>
          <w:rFonts w:ascii="Times New Roman" w:eastAsia="仿宋_GB2312" w:hint="eastAsia"/>
          <w:sz w:val="24"/>
          <w:szCs w:val="24"/>
        </w:rPr>
        <w:t>具有明显的</w:t>
      </w:r>
      <w:r w:rsidRPr="00D737ED">
        <w:rPr>
          <w:rFonts w:ascii="Times New Roman" w:eastAsia="仿宋_GB2312" w:hint="eastAsia"/>
          <w:sz w:val="24"/>
          <w:szCs w:val="24"/>
        </w:rPr>
        <w:t>特点及独到</w:t>
      </w:r>
      <w:r w:rsidR="003D5F88">
        <w:rPr>
          <w:rFonts w:ascii="Times New Roman" w:eastAsia="仿宋_GB2312" w:hint="eastAsia"/>
          <w:sz w:val="24"/>
          <w:szCs w:val="24"/>
        </w:rPr>
        <w:t>之处</w:t>
      </w:r>
      <w:r w:rsidRPr="00D737ED">
        <w:rPr>
          <w:rFonts w:ascii="Times New Roman" w:eastAsia="仿宋_GB2312" w:hint="eastAsia"/>
          <w:sz w:val="24"/>
          <w:szCs w:val="24"/>
        </w:rPr>
        <w:t>。</w:t>
      </w:r>
    </w:p>
    <w:p w14:paraId="14ED5FBF" w14:textId="77777777" w:rsidR="003D7FFE" w:rsidRPr="00F1193E" w:rsidRDefault="003D7FFE" w:rsidP="003D7FFE">
      <w:pPr>
        <w:spacing w:line="360" w:lineRule="auto"/>
        <w:ind w:left="560"/>
        <w:rPr>
          <w:rFonts w:ascii="黑体" w:eastAsia="黑体" w:hAnsi="黑体"/>
          <w:b/>
          <w:bCs/>
          <w:sz w:val="28"/>
          <w:szCs w:val="24"/>
        </w:rPr>
      </w:pPr>
    </w:p>
    <w:sectPr w:rsidR="003D7FFE" w:rsidRPr="00F1193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9E161" w14:textId="77777777" w:rsidR="00607D6E" w:rsidRDefault="00607D6E" w:rsidP="000459FD">
      <w:r>
        <w:separator/>
      </w:r>
    </w:p>
  </w:endnote>
  <w:endnote w:type="continuationSeparator" w:id="0">
    <w:p w14:paraId="3F732ECC" w14:textId="77777777" w:rsidR="00607D6E" w:rsidRDefault="00607D6E" w:rsidP="00045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42204" w14:textId="77777777" w:rsidR="00607D6E" w:rsidRDefault="00607D6E" w:rsidP="000459FD">
      <w:r>
        <w:separator/>
      </w:r>
    </w:p>
  </w:footnote>
  <w:footnote w:type="continuationSeparator" w:id="0">
    <w:p w14:paraId="0CF0551D" w14:textId="77777777" w:rsidR="00607D6E" w:rsidRDefault="00607D6E" w:rsidP="000459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F2796"/>
    <w:multiLevelType w:val="hybridMultilevel"/>
    <w:tmpl w:val="D0E0A5F0"/>
    <w:lvl w:ilvl="0" w:tplc="810C2D0A">
      <w:start w:val="1"/>
      <w:numFmt w:val="decimal"/>
      <w:lvlText w:val="%1."/>
      <w:lvlJc w:val="left"/>
      <w:pPr>
        <w:ind w:left="420" w:hanging="420"/>
      </w:pPr>
      <w:rPr>
        <w:rFonts w:hint="eastAsia"/>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B6656B9"/>
    <w:multiLevelType w:val="hybridMultilevel"/>
    <w:tmpl w:val="9AE4C332"/>
    <w:lvl w:ilvl="0" w:tplc="ADCE380E">
      <w:start w:val="1"/>
      <w:numFmt w:val="chineseCountingThousand"/>
      <w:lvlText w:val="(%1)"/>
      <w:lvlJc w:val="left"/>
      <w:pPr>
        <w:ind w:left="980" w:hanging="420"/>
      </w:pPr>
      <w:rPr>
        <w:rFonts w:hint="eastAsia"/>
        <w:b/>
        <w:i w:val="0"/>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15:restartNumberingAfterBreak="0">
    <w:nsid w:val="27AF14F1"/>
    <w:multiLevelType w:val="hybridMultilevel"/>
    <w:tmpl w:val="33CCA872"/>
    <w:lvl w:ilvl="0" w:tplc="04090013">
      <w:start w:val="1"/>
      <w:numFmt w:val="chineseCountingThousand"/>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 w15:restartNumberingAfterBreak="0">
    <w:nsid w:val="293E7260"/>
    <w:multiLevelType w:val="hybridMultilevel"/>
    <w:tmpl w:val="35705F58"/>
    <w:lvl w:ilvl="0" w:tplc="810C2D0A">
      <w:start w:val="1"/>
      <w:numFmt w:val="decimal"/>
      <w:lvlText w:val="%1."/>
      <w:lvlJc w:val="left"/>
      <w:pPr>
        <w:ind w:left="420" w:hanging="420"/>
      </w:pPr>
      <w:rPr>
        <w:rFonts w:hint="eastAsia"/>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FCB37A9"/>
    <w:multiLevelType w:val="hybridMultilevel"/>
    <w:tmpl w:val="1A8E33F8"/>
    <w:lvl w:ilvl="0" w:tplc="04090017">
      <w:start w:val="1"/>
      <w:numFmt w:val="chineseCountingThousand"/>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5" w15:restartNumberingAfterBreak="0">
    <w:nsid w:val="312B7203"/>
    <w:multiLevelType w:val="hybridMultilevel"/>
    <w:tmpl w:val="539A9D4A"/>
    <w:lvl w:ilvl="0" w:tplc="A5B80740">
      <w:start w:val="1"/>
      <w:numFmt w:val="bullet"/>
      <w:lvlText w:val=""/>
      <w:lvlJc w:val="left"/>
      <w:pPr>
        <w:tabs>
          <w:tab w:val="num" w:pos="720"/>
        </w:tabs>
        <w:ind w:left="720" w:hanging="360"/>
      </w:pPr>
      <w:rPr>
        <w:rFonts w:ascii="Wingdings" w:hAnsi="Wingdings" w:hint="default"/>
      </w:rPr>
    </w:lvl>
    <w:lvl w:ilvl="1" w:tplc="7DFCC5CE" w:tentative="1">
      <w:start w:val="1"/>
      <w:numFmt w:val="bullet"/>
      <w:lvlText w:val=""/>
      <w:lvlJc w:val="left"/>
      <w:pPr>
        <w:tabs>
          <w:tab w:val="num" w:pos="1440"/>
        </w:tabs>
        <w:ind w:left="1440" w:hanging="360"/>
      </w:pPr>
      <w:rPr>
        <w:rFonts w:ascii="Wingdings" w:hAnsi="Wingdings" w:hint="default"/>
      </w:rPr>
    </w:lvl>
    <w:lvl w:ilvl="2" w:tplc="FD38E876" w:tentative="1">
      <w:start w:val="1"/>
      <w:numFmt w:val="bullet"/>
      <w:lvlText w:val=""/>
      <w:lvlJc w:val="left"/>
      <w:pPr>
        <w:tabs>
          <w:tab w:val="num" w:pos="2160"/>
        </w:tabs>
        <w:ind w:left="2160" w:hanging="360"/>
      </w:pPr>
      <w:rPr>
        <w:rFonts w:ascii="Wingdings" w:hAnsi="Wingdings" w:hint="default"/>
      </w:rPr>
    </w:lvl>
    <w:lvl w:ilvl="3" w:tplc="84DC832E" w:tentative="1">
      <w:start w:val="1"/>
      <w:numFmt w:val="bullet"/>
      <w:lvlText w:val=""/>
      <w:lvlJc w:val="left"/>
      <w:pPr>
        <w:tabs>
          <w:tab w:val="num" w:pos="2880"/>
        </w:tabs>
        <w:ind w:left="2880" w:hanging="360"/>
      </w:pPr>
      <w:rPr>
        <w:rFonts w:ascii="Wingdings" w:hAnsi="Wingdings" w:hint="default"/>
      </w:rPr>
    </w:lvl>
    <w:lvl w:ilvl="4" w:tplc="10307200" w:tentative="1">
      <w:start w:val="1"/>
      <w:numFmt w:val="bullet"/>
      <w:lvlText w:val=""/>
      <w:lvlJc w:val="left"/>
      <w:pPr>
        <w:tabs>
          <w:tab w:val="num" w:pos="3600"/>
        </w:tabs>
        <w:ind w:left="3600" w:hanging="360"/>
      </w:pPr>
      <w:rPr>
        <w:rFonts w:ascii="Wingdings" w:hAnsi="Wingdings" w:hint="default"/>
      </w:rPr>
    </w:lvl>
    <w:lvl w:ilvl="5" w:tplc="D1E85070" w:tentative="1">
      <w:start w:val="1"/>
      <w:numFmt w:val="bullet"/>
      <w:lvlText w:val=""/>
      <w:lvlJc w:val="left"/>
      <w:pPr>
        <w:tabs>
          <w:tab w:val="num" w:pos="4320"/>
        </w:tabs>
        <w:ind w:left="4320" w:hanging="360"/>
      </w:pPr>
      <w:rPr>
        <w:rFonts w:ascii="Wingdings" w:hAnsi="Wingdings" w:hint="default"/>
      </w:rPr>
    </w:lvl>
    <w:lvl w:ilvl="6" w:tplc="675A3D5E" w:tentative="1">
      <w:start w:val="1"/>
      <w:numFmt w:val="bullet"/>
      <w:lvlText w:val=""/>
      <w:lvlJc w:val="left"/>
      <w:pPr>
        <w:tabs>
          <w:tab w:val="num" w:pos="5040"/>
        </w:tabs>
        <w:ind w:left="5040" w:hanging="360"/>
      </w:pPr>
      <w:rPr>
        <w:rFonts w:ascii="Wingdings" w:hAnsi="Wingdings" w:hint="default"/>
      </w:rPr>
    </w:lvl>
    <w:lvl w:ilvl="7" w:tplc="B9E2AE9A" w:tentative="1">
      <w:start w:val="1"/>
      <w:numFmt w:val="bullet"/>
      <w:lvlText w:val=""/>
      <w:lvlJc w:val="left"/>
      <w:pPr>
        <w:tabs>
          <w:tab w:val="num" w:pos="5760"/>
        </w:tabs>
        <w:ind w:left="5760" w:hanging="360"/>
      </w:pPr>
      <w:rPr>
        <w:rFonts w:ascii="Wingdings" w:hAnsi="Wingdings" w:hint="default"/>
      </w:rPr>
    </w:lvl>
    <w:lvl w:ilvl="8" w:tplc="D380951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4F0AE3"/>
    <w:multiLevelType w:val="hybridMultilevel"/>
    <w:tmpl w:val="9EE2AD62"/>
    <w:lvl w:ilvl="0" w:tplc="ADCE380E">
      <w:start w:val="1"/>
      <w:numFmt w:val="chineseCountingThousand"/>
      <w:lvlText w:val="(%1)"/>
      <w:lvlJc w:val="left"/>
      <w:pPr>
        <w:ind w:left="980" w:hanging="420"/>
      </w:pPr>
      <w:rPr>
        <w:rFonts w:hint="eastAsia"/>
        <w:b/>
        <w:i w:val="0"/>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7" w15:restartNumberingAfterBreak="0">
    <w:nsid w:val="439E42AF"/>
    <w:multiLevelType w:val="hybridMultilevel"/>
    <w:tmpl w:val="F3B04B8E"/>
    <w:lvl w:ilvl="0" w:tplc="ADCE380E">
      <w:start w:val="1"/>
      <w:numFmt w:val="chineseCountingThousand"/>
      <w:lvlText w:val="(%1)"/>
      <w:lvlJc w:val="left"/>
      <w:pPr>
        <w:ind w:left="902" w:hanging="420"/>
      </w:pPr>
      <w:rPr>
        <w:rFonts w:hint="eastAsia"/>
        <w:b/>
        <w:i w:val="0"/>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8" w15:restartNumberingAfterBreak="0">
    <w:nsid w:val="46C11770"/>
    <w:multiLevelType w:val="hybridMultilevel"/>
    <w:tmpl w:val="BD46ACAE"/>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51556002"/>
    <w:multiLevelType w:val="hybridMultilevel"/>
    <w:tmpl w:val="FDBEFAAA"/>
    <w:lvl w:ilvl="0" w:tplc="E820D664">
      <w:start w:val="1"/>
      <w:numFmt w:val="bullet"/>
      <w:lvlText w:val=""/>
      <w:lvlJc w:val="left"/>
      <w:pPr>
        <w:tabs>
          <w:tab w:val="num" w:pos="720"/>
        </w:tabs>
        <w:ind w:left="720" w:hanging="360"/>
      </w:pPr>
      <w:rPr>
        <w:rFonts w:ascii="Wingdings" w:hAnsi="Wingdings" w:hint="default"/>
      </w:rPr>
    </w:lvl>
    <w:lvl w:ilvl="1" w:tplc="4A32C050" w:tentative="1">
      <w:start w:val="1"/>
      <w:numFmt w:val="bullet"/>
      <w:lvlText w:val=""/>
      <w:lvlJc w:val="left"/>
      <w:pPr>
        <w:tabs>
          <w:tab w:val="num" w:pos="1440"/>
        </w:tabs>
        <w:ind w:left="1440" w:hanging="360"/>
      </w:pPr>
      <w:rPr>
        <w:rFonts w:ascii="Wingdings" w:hAnsi="Wingdings" w:hint="default"/>
      </w:rPr>
    </w:lvl>
    <w:lvl w:ilvl="2" w:tplc="3E6C40BA" w:tentative="1">
      <w:start w:val="1"/>
      <w:numFmt w:val="bullet"/>
      <w:lvlText w:val=""/>
      <w:lvlJc w:val="left"/>
      <w:pPr>
        <w:tabs>
          <w:tab w:val="num" w:pos="2160"/>
        </w:tabs>
        <w:ind w:left="2160" w:hanging="360"/>
      </w:pPr>
      <w:rPr>
        <w:rFonts w:ascii="Wingdings" w:hAnsi="Wingdings" w:hint="default"/>
      </w:rPr>
    </w:lvl>
    <w:lvl w:ilvl="3" w:tplc="6CFEDF26" w:tentative="1">
      <w:start w:val="1"/>
      <w:numFmt w:val="bullet"/>
      <w:lvlText w:val=""/>
      <w:lvlJc w:val="left"/>
      <w:pPr>
        <w:tabs>
          <w:tab w:val="num" w:pos="2880"/>
        </w:tabs>
        <w:ind w:left="2880" w:hanging="360"/>
      </w:pPr>
      <w:rPr>
        <w:rFonts w:ascii="Wingdings" w:hAnsi="Wingdings" w:hint="default"/>
      </w:rPr>
    </w:lvl>
    <w:lvl w:ilvl="4" w:tplc="4F00429C" w:tentative="1">
      <w:start w:val="1"/>
      <w:numFmt w:val="bullet"/>
      <w:lvlText w:val=""/>
      <w:lvlJc w:val="left"/>
      <w:pPr>
        <w:tabs>
          <w:tab w:val="num" w:pos="3600"/>
        </w:tabs>
        <w:ind w:left="3600" w:hanging="360"/>
      </w:pPr>
      <w:rPr>
        <w:rFonts w:ascii="Wingdings" w:hAnsi="Wingdings" w:hint="default"/>
      </w:rPr>
    </w:lvl>
    <w:lvl w:ilvl="5" w:tplc="CC100886" w:tentative="1">
      <w:start w:val="1"/>
      <w:numFmt w:val="bullet"/>
      <w:lvlText w:val=""/>
      <w:lvlJc w:val="left"/>
      <w:pPr>
        <w:tabs>
          <w:tab w:val="num" w:pos="4320"/>
        </w:tabs>
        <w:ind w:left="4320" w:hanging="360"/>
      </w:pPr>
      <w:rPr>
        <w:rFonts w:ascii="Wingdings" w:hAnsi="Wingdings" w:hint="default"/>
      </w:rPr>
    </w:lvl>
    <w:lvl w:ilvl="6" w:tplc="4D54E7D2" w:tentative="1">
      <w:start w:val="1"/>
      <w:numFmt w:val="bullet"/>
      <w:lvlText w:val=""/>
      <w:lvlJc w:val="left"/>
      <w:pPr>
        <w:tabs>
          <w:tab w:val="num" w:pos="5040"/>
        </w:tabs>
        <w:ind w:left="5040" w:hanging="360"/>
      </w:pPr>
      <w:rPr>
        <w:rFonts w:ascii="Wingdings" w:hAnsi="Wingdings" w:hint="default"/>
      </w:rPr>
    </w:lvl>
    <w:lvl w:ilvl="7" w:tplc="226C1578" w:tentative="1">
      <w:start w:val="1"/>
      <w:numFmt w:val="bullet"/>
      <w:lvlText w:val=""/>
      <w:lvlJc w:val="left"/>
      <w:pPr>
        <w:tabs>
          <w:tab w:val="num" w:pos="5760"/>
        </w:tabs>
        <w:ind w:left="5760" w:hanging="360"/>
      </w:pPr>
      <w:rPr>
        <w:rFonts w:ascii="Wingdings" w:hAnsi="Wingdings" w:hint="default"/>
      </w:rPr>
    </w:lvl>
    <w:lvl w:ilvl="8" w:tplc="ED00BC3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75790A"/>
    <w:multiLevelType w:val="hybridMultilevel"/>
    <w:tmpl w:val="808E52D8"/>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9"/>
  </w:num>
  <w:num w:numId="3">
    <w:abstractNumId w:val="4"/>
  </w:num>
  <w:num w:numId="4">
    <w:abstractNumId w:val="10"/>
  </w:num>
  <w:num w:numId="5">
    <w:abstractNumId w:val="1"/>
  </w:num>
  <w:num w:numId="6">
    <w:abstractNumId w:val="0"/>
  </w:num>
  <w:num w:numId="7">
    <w:abstractNumId w:val="8"/>
  </w:num>
  <w:num w:numId="8">
    <w:abstractNumId w:val="2"/>
  </w:num>
  <w:num w:numId="9">
    <w:abstractNumId w:val="6"/>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doNotDisplayPageBoundaries/>
  <w:bordersDoNotSurroundHeader/>
  <w:bordersDoNotSurroundFooter/>
  <w:defaultTabStop w:val="21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2941"/>
    <w:rsid w:val="000459FD"/>
    <w:rsid w:val="00065E39"/>
    <w:rsid w:val="00073B72"/>
    <w:rsid w:val="000D5685"/>
    <w:rsid w:val="001C47B7"/>
    <w:rsid w:val="00226F57"/>
    <w:rsid w:val="00270957"/>
    <w:rsid w:val="00271086"/>
    <w:rsid w:val="0029121F"/>
    <w:rsid w:val="002E19F9"/>
    <w:rsid w:val="00337046"/>
    <w:rsid w:val="0037410D"/>
    <w:rsid w:val="003D5F88"/>
    <w:rsid w:val="003D7FFE"/>
    <w:rsid w:val="003E6DBE"/>
    <w:rsid w:val="003F524D"/>
    <w:rsid w:val="00470207"/>
    <w:rsid w:val="00475D8F"/>
    <w:rsid w:val="0049475E"/>
    <w:rsid w:val="004E02A3"/>
    <w:rsid w:val="00510F4B"/>
    <w:rsid w:val="00595C6A"/>
    <w:rsid w:val="00607D6E"/>
    <w:rsid w:val="00671AAE"/>
    <w:rsid w:val="006A0318"/>
    <w:rsid w:val="007204F7"/>
    <w:rsid w:val="00742DFA"/>
    <w:rsid w:val="00750CC7"/>
    <w:rsid w:val="00755085"/>
    <w:rsid w:val="007646AF"/>
    <w:rsid w:val="00783884"/>
    <w:rsid w:val="00784EAF"/>
    <w:rsid w:val="007A3DD5"/>
    <w:rsid w:val="007C2C37"/>
    <w:rsid w:val="007E7717"/>
    <w:rsid w:val="00805916"/>
    <w:rsid w:val="008765DA"/>
    <w:rsid w:val="008A58F5"/>
    <w:rsid w:val="008E1134"/>
    <w:rsid w:val="008E2FAB"/>
    <w:rsid w:val="009506FD"/>
    <w:rsid w:val="009812C2"/>
    <w:rsid w:val="009F43A9"/>
    <w:rsid w:val="00B56DFD"/>
    <w:rsid w:val="00B83430"/>
    <w:rsid w:val="00B83696"/>
    <w:rsid w:val="00C11B86"/>
    <w:rsid w:val="00CA604F"/>
    <w:rsid w:val="00CE7F68"/>
    <w:rsid w:val="00CF0D2B"/>
    <w:rsid w:val="00D67ABE"/>
    <w:rsid w:val="00D737ED"/>
    <w:rsid w:val="00D761DD"/>
    <w:rsid w:val="00D8795B"/>
    <w:rsid w:val="00DB6284"/>
    <w:rsid w:val="00DC2941"/>
    <w:rsid w:val="00E13C50"/>
    <w:rsid w:val="00E40954"/>
    <w:rsid w:val="00E54548"/>
    <w:rsid w:val="00E64129"/>
    <w:rsid w:val="00E64270"/>
    <w:rsid w:val="00E674C5"/>
    <w:rsid w:val="00E853AA"/>
    <w:rsid w:val="00EA38BD"/>
    <w:rsid w:val="00EF4863"/>
    <w:rsid w:val="00F1193E"/>
    <w:rsid w:val="00F175E6"/>
    <w:rsid w:val="00F63757"/>
    <w:rsid w:val="00F643CE"/>
    <w:rsid w:val="00F93C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C43AF5"/>
  <w15:chartTrackingRefBased/>
  <w15:docId w15:val="{A15FB399-4CC1-4E97-B099-4DE861D63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343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6284"/>
    <w:pPr>
      <w:ind w:firstLineChars="200" w:firstLine="420"/>
    </w:pPr>
  </w:style>
  <w:style w:type="paragraph" w:styleId="a4">
    <w:name w:val="Normal (Web)"/>
    <w:basedOn w:val="a"/>
    <w:uiPriority w:val="99"/>
    <w:unhideWhenUsed/>
    <w:rsid w:val="00E13C50"/>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a6"/>
    <w:uiPriority w:val="99"/>
    <w:unhideWhenUsed/>
    <w:rsid w:val="000459FD"/>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0459FD"/>
    <w:rPr>
      <w:sz w:val="18"/>
      <w:szCs w:val="18"/>
    </w:rPr>
  </w:style>
  <w:style w:type="paragraph" w:styleId="a7">
    <w:name w:val="footer"/>
    <w:basedOn w:val="a"/>
    <w:link w:val="a8"/>
    <w:uiPriority w:val="99"/>
    <w:unhideWhenUsed/>
    <w:rsid w:val="000459FD"/>
    <w:pPr>
      <w:tabs>
        <w:tab w:val="center" w:pos="4153"/>
        <w:tab w:val="right" w:pos="8306"/>
      </w:tabs>
      <w:snapToGrid w:val="0"/>
      <w:jc w:val="left"/>
    </w:pPr>
    <w:rPr>
      <w:sz w:val="18"/>
      <w:szCs w:val="18"/>
    </w:rPr>
  </w:style>
  <w:style w:type="character" w:customStyle="1" w:styleId="a8">
    <w:name w:val="页脚 字符"/>
    <w:basedOn w:val="a0"/>
    <w:link w:val="a7"/>
    <w:uiPriority w:val="99"/>
    <w:rsid w:val="000459F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768810">
      <w:bodyDiv w:val="1"/>
      <w:marLeft w:val="0"/>
      <w:marRight w:val="0"/>
      <w:marTop w:val="0"/>
      <w:marBottom w:val="0"/>
      <w:divBdr>
        <w:top w:val="none" w:sz="0" w:space="0" w:color="auto"/>
        <w:left w:val="none" w:sz="0" w:space="0" w:color="auto"/>
        <w:bottom w:val="none" w:sz="0" w:space="0" w:color="auto"/>
        <w:right w:val="none" w:sz="0" w:space="0" w:color="auto"/>
      </w:divBdr>
      <w:divsChild>
        <w:div w:id="1460299127">
          <w:marLeft w:val="0"/>
          <w:marRight w:val="0"/>
          <w:marTop w:val="240"/>
          <w:marBottom w:val="0"/>
          <w:divBdr>
            <w:top w:val="none" w:sz="0" w:space="0" w:color="auto"/>
            <w:left w:val="none" w:sz="0" w:space="0" w:color="auto"/>
            <w:bottom w:val="none" w:sz="0" w:space="0" w:color="auto"/>
            <w:right w:val="none" w:sz="0" w:space="0" w:color="auto"/>
          </w:divBdr>
        </w:div>
      </w:divsChild>
    </w:div>
    <w:div w:id="1879659650">
      <w:bodyDiv w:val="1"/>
      <w:marLeft w:val="0"/>
      <w:marRight w:val="0"/>
      <w:marTop w:val="0"/>
      <w:marBottom w:val="0"/>
      <w:divBdr>
        <w:top w:val="none" w:sz="0" w:space="0" w:color="auto"/>
        <w:left w:val="none" w:sz="0" w:space="0" w:color="auto"/>
        <w:bottom w:val="none" w:sz="0" w:space="0" w:color="auto"/>
        <w:right w:val="none" w:sz="0" w:space="0" w:color="auto"/>
      </w:divBdr>
      <w:divsChild>
        <w:div w:id="1395853999">
          <w:marLeft w:val="547"/>
          <w:marRight w:val="0"/>
          <w:marTop w:val="120"/>
          <w:marBottom w:val="0"/>
          <w:divBdr>
            <w:top w:val="none" w:sz="0" w:space="0" w:color="auto"/>
            <w:left w:val="none" w:sz="0" w:space="0" w:color="auto"/>
            <w:bottom w:val="none" w:sz="0" w:space="0" w:color="auto"/>
            <w:right w:val="none" w:sz="0" w:space="0" w:color="auto"/>
          </w:divBdr>
        </w:div>
        <w:div w:id="560872709">
          <w:marLeft w:val="547"/>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351</TotalTime>
  <Pages>1</Pages>
  <Words>197</Words>
  <Characters>1127</Characters>
  <Application>Microsoft Office Word</Application>
  <DocSecurity>0</DocSecurity>
  <Lines>9</Lines>
  <Paragraphs>2</Paragraphs>
  <ScaleCrop>false</ScaleCrop>
  <Company/>
  <LinksUpToDate>false</LinksUpToDate>
  <CharactersWithSpaces>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苟 灵</dc:creator>
  <cp:keywords/>
  <dc:description/>
  <cp:lastModifiedBy>苟 灵</cp:lastModifiedBy>
  <cp:revision>57</cp:revision>
  <dcterms:created xsi:type="dcterms:W3CDTF">2019-06-27T03:16:00Z</dcterms:created>
  <dcterms:modified xsi:type="dcterms:W3CDTF">2021-11-09T06:45:00Z</dcterms:modified>
</cp:coreProperties>
</file>