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9D" w:rsidRPr="00DC0CBF" w:rsidRDefault="00DC0CBF">
      <w:pPr>
        <w:spacing w:line="360" w:lineRule="auto"/>
        <w:rPr>
          <w:rFonts w:ascii="黑体" w:eastAsia="黑体" w:hAnsi="黑体" w:cstheme="majorEastAsia"/>
          <w:sz w:val="24"/>
          <w:szCs w:val="24"/>
        </w:rPr>
      </w:pPr>
      <w:bookmarkStart w:id="0" w:name="_GoBack"/>
      <w:r w:rsidRPr="00DC0CBF">
        <w:rPr>
          <w:rFonts w:ascii="黑体" w:eastAsia="黑体" w:hAnsi="黑体" w:cstheme="majorEastAsia" w:hint="eastAsia"/>
          <w:sz w:val="24"/>
          <w:szCs w:val="24"/>
        </w:rPr>
        <w:t>附件三：</w:t>
      </w:r>
    </w:p>
    <w:p w:rsidR="002E769D" w:rsidRPr="00DC0CBF" w:rsidRDefault="00DC0CBF">
      <w:pPr>
        <w:spacing w:line="360" w:lineRule="auto"/>
        <w:jc w:val="center"/>
        <w:rPr>
          <w:rFonts w:ascii="黑体" w:eastAsia="黑体" w:hAnsi="黑体" w:cstheme="majorEastAsia"/>
          <w:b/>
          <w:bCs/>
          <w:sz w:val="32"/>
          <w:szCs w:val="32"/>
        </w:rPr>
      </w:pPr>
      <w:r w:rsidRPr="00DC0CBF">
        <w:rPr>
          <w:rFonts w:ascii="黑体" w:eastAsia="黑体" w:hAnsi="黑体" w:cstheme="majorEastAsia" w:hint="eastAsia"/>
          <w:b/>
          <w:bCs/>
          <w:sz w:val="32"/>
          <w:szCs w:val="32"/>
        </w:rPr>
        <w:t>201</w:t>
      </w:r>
      <w:r w:rsidRPr="00DC0CBF">
        <w:rPr>
          <w:rFonts w:ascii="黑体" w:eastAsia="黑体" w:hAnsi="黑体" w:cstheme="majorEastAsia" w:hint="eastAsia"/>
          <w:b/>
          <w:bCs/>
          <w:sz w:val="32"/>
          <w:szCs w:val="32"/>
        </w:rPr>
        <w:t>9</w:t>
      </w:r>
      <w:r w:rsidRPr="00DC0CBF">
        <w:rPr>
          <w:rFonts w:ascii="黑体" w:eastAsia="黑体" w:hAnsi="黑体" w:cstheme="majorEastAsia" w:hint="eastAsia"/>
          <w:b/>
          <w:bCs/>
          <w:sz w:val="32"/>
          <w:szCs w:val="32"/>
        </w:rPr>
        <w:t>年经济与管理学院</w:t>
      </w:r>
    </w:p>
    <w:p w:rsidR="002E769D" w:rsidRPr="00DC0CBF" w:rsidRDefault="00DC0CBF">
      <w:pPr>
        <w:spacing w:line="360" w:lineRule="auto"/>
        <w:jc w:val="center"/>
        <w:rPr>
          <w:rFonts w:ascii="黑体" w:eastAsia="黑体" w:hAnsi="黑体" w:cstheme="majorEastAsia"/>
          <w:b/>
          <w:bCs/>
          <w:sz w:val="32"/>
          <w:szCs w:val="32"/>
        </w:rPr>
      </w:pPr>
      <w:r w:rsidRPr="00DC0CBF">
        <w:rPr>
          <w:rFonts w:ascii="黑体" w:eastAsia="黑体" w:hAnsi="黑体" w:cstheme="majorEastAsia" w:hint="eastAsia"/>
          <w:b/>
          <w:bCs/>
          <w:sz w:val="32"/>
          <w:szCs w:val="32"/>
        </w:rPr>
        <w:t>研究生学业奖学金评定细则</w:t>
      </w:r>
    </w:p>
    <w:p w:rsidR="002E769D" w:rsidRPr="00DC0CBF" w:rsidRDefault="00DC0CBF">
      <w:pPr>
        <w:spacing w:line="360" w:lineRule="auto"/>
        <w:ind w:firstLineChars="200" w:firstLine="480"/>
        <w:rPr>
          <w:rFonts w:ascii="宋体" w:eastAsia="宋体" w:cs="宋体"/>
          <w:sz w:val="24"/>
          <w:szCs w:val="24"/>
        </w:rPr>
      </w:pPr>
      <w:r w:rsidRPr="00DC0CBF">
        <w:rPr>
          <w:rFonts w:asciiTheme="minorEastAsia" w:hAnsiTheme="minorEastAsia" w:cs="宋体" w:hint="eastAsia"/>
          <w:sz w:val="24"/>
          <w:szCs w:val="24"/>
        </w:rPr>
        <w:t>为</w:t>
      </w:r>
      <w:r w:rsidRPr="00DC0CBF">
        <w:rPr>
          <w:rFonts w:asciiTheme="minorEastAsia" w:hAnsiTheme="minorEastAsia" w:cs="宋体" w:hint="eastAsia"/>
          <w:sz w:val="24"/>
          <w:szCs w:val="24"/>
        </w:rPr>
        <w:t>了</w:t>
      </w:r>
      <w:r w:rsidRPr="00DC0CBF">
        <w:rPr>
          <w:rFonts w:asciiTheme="minorEastAsia" w:hAnsiTheme="minorEastAsia" w:cs="宋体" w:hint="eastAsia"/>
          <w:sz w:val="24"/>
          <w:szCs w:val="24"/>
        </w:rPr>
        <w:t>激励研究生勤奋学习、潜心科研、勇于创新、积极进取</w:t>
      </w:r>
      <w:r w:rsidRPr="00DC0CBF">
        <w:rPr>
          <w:rFonts w:ascii="宋体" w:eastAsia="宋体" w:cs="宋体" w:hint="eastAsia"/>
          <w:sz w:val="24"/>
          <w:szCs w:val="24"/>
        </w:rPr>
        <w:t>，根据《电子科技大学研究生奖励管理办法》、《电子科技大学研究生学业奖学金管理办法》校</w:t>
      </w:r>
      <w:proofErr w:type="gramStart"/>
      <w:r w:rsidRPr="00DC0CBF">
        <w:rPr>
          <w:rFonts w:ascii="宋体" w:eastAsia="宋体" w:cs="宋体" w:hint="eastAsia"/>
          <w:sz w:val="24"/>
          <w:szCs w:val="24"/>
        </w:rPr>
        <w:t>研</w:t>
      </w:r>
      <w:proofErr w:type="gramEnd"/>
      <w:r w:rsidRPr="00DC0CBF">
        <w:rPr>
          <w:rFonts w:ascii="宋体" w:eastAsia="宋体" w:cs="宋体" w:hint="eastAsia"/>
          <w:sz w:val="24"/>
          <w:szCs w:val="24"/>
        </w:rPr>
        <w:t>[2018]252</w:t>
      </w:r>
      <w:r w:rsidRPr="00DC0CBF">
        <w:rPr>
          <w:rFonts w:ascii="宋体" w:eastAsia="宋体" w:cs="宋体" w:hint="eastAsia"/>
          <w:sz w:val="24"/>
          <w:szCs w:val="24"/>
        </w:rPr>
        <w:t>号、《经济与管理学院科研奖励条例》（</w:t>
      </w:r>
      <w:r w:rsidRPr="00DC0CBF">
        <w:rPr>
          <w:rFonts w:ascii="宋体" w:eastAsia="宋体" w:cs="宋体" w:hint="eastAsia"/>
          <w:sz w:val="24"/>
          <w:szCs w:val="24"/>
        </w:rPr>
        <w:t>2018</w:t>
      </w:r>
      <w:r w:rsidRPr="00DC0CBF">
        <w:rPr>
          <w:rFonts w:ascii="宋体" w:eastAsia="宋体" w:cs="宋体" w:hint="eastAsia"/>
          <w:sz w:val="24"/>
          <w:szCs w:val="24"/>
        </w:rPr>
        <w:t>版）、《经济与管理学院研究生奖学金评定补充条例》等文件精神，为保证研究生学业奖学金评定公平、公正，特制定本细则。</w:t>
      </w:r>
    </w:p>
    <w:p w:rsidR="002E769D" w:rsidRPr="00DC0CBF" w:rsidRDefault="00DC0CBF">
      <w:pPr>
        <w:spacing w:line="400" w:lineRule="exact"/>
        <w:rPr>
          <w:rFonts w:asciiTheme="minorEastAsia" w:hAnsiTheme="minorEastAsia"/>
          <w:b/>
          <w:bCs/>
          <w:sz w:val="28"/>
          <w:szCs w:val="28"/>
        </w:rPr>
      </w:pPr>
      <w:r w:rsidRPr="00DC0CBF">
        <w:rPr>
          <w:rFonts w:asciiTheme="minorEastAsia" w:hAnsiTheme="minorEastAsia"/>
          <w:b/>
          <w:bCs/>
          <w:sz w:val="28"/>
          <w:szCs w:val="28"/>
        </w:rPr>
        <w:t>一、</w:t>
      </w:r>
      <w:r w:rsidRPr="00DC0CBF">
        <w:rPr>
          <w:rFonts w:asciiTheme="minorEastAsia" w:hAnsiTheme="minorEastAsia"/>
          <w:b/>
          <w:bCs/>
          <w:sz w:val="24"/>
          <w:szCs w:val="24"/>
        </w:rPr>
        <w:t>申请范围</w:t>
      </w:r>
    </w:p>
    <w:p w:rsidR="002E769D" w:rsidRPr="00DC0CBF" w:rsidRDefault="00DC0CBF">
      <w:pPr>
        <w:pStyle w:val="Default"/>
        <w:spacing w:line="400" w:lineRule="exact"/>
        <w:rPr>
          <w:color w:val="auto"/>
        </w:rPr>
      </w:pPr>
      <w:r w:rsidRPr="00DC0CBF">
        <w:rPr>
          <w:rFonts w:hint="eastAsia"/>
          <w:color w:val="auto"/>
        </w:rPr>
        <w:t xml:space="preserve">    </w:t>
      </w:r>
      <w:r w:rsidRPr="00DC0CBF">
        <w:rPr>
          <w:color w:val="auto"/>
        </w:rPr>
        <w:t>1</w:t>
      </w:r>
      <w:r w:rsidRPr="00DC0CBF">
        <w:rPr>
          <w:rFonts w:hint="eastAsia"/>
          <w:color w:val="auto"/>
        </w:rPr>
        <w:t>、参评研究生应是全日制研究生，不含定向研究生和委培研究生。</w:t>
      </w:r>
    </w:p>
    <w:p w:rsidR="002E769D" w:rsidRPr="00DC0CBF" w:rsidRDefault="00DC0CBF">
      <w:pPr>
        <w:pStyle w:val="Default"/>
        <w:spacing w:line="400" w:lineRule="exact"/>
        <w:rPr>
          <w:color w:val="auto"/>
        </w:rPr>
      </w:pPr>
      <w:r w:rsidRPr="00DC0CBF">
        <w:rPr>
          <w:rFonts w:hint="eastAsia"/>
          <w:color w:val="auto"/>
        </w:rPr>
        <w:t xml:space="preserve">    </w:t>
      </w:r>
      <w:r w:rsidRPr="00DC0CBF">
        <w:rPr>
          <w:color w:val="auto"/>
        </w:rPr>
        <w:t>2</w:t>
      </w:r>
      <w:r w:rsidRPr="00DC0CBF">
        <w:rPr>
          <w:rFonts w:hint="eastAsia"/>
          <w:color w:val="auto"/>
        </w:rPr>
        <w:t>、参评年级为一年级至三年级，</w:t>
      </w:r>
      <w:proofErr w:type="gramStart"/>
      <w:r w:rsidRPr="00DC0CBF">
        <w:rPr>
          <w:rFonts w:hint="eastAsia"/>
          <w:color w:val="auto"/>
        </w:rPr>
        <w:t>金融专硕参评</w:t>
      </w:r>
      <w:proofErr w:type="gramEnd"/>
      <w:r w:rsidRPr="00DC0CBF">
        <w:rPr>
          <w:rFonts w:hint="eastAsia"/>
          <w:color w:val="auto"/>
        </w:rPr>
        <w:t>年级为一年级至二年级。</w:t>
      </w:r>
    </w:p>
    <w:p w:rsidR="002E769D" w:rsidRPr="00DC0CBF" w:rsidRDefault="00DC0CBF">
      <w:pPr>
        <w:pStyle w:val="Default"/>
        <w:spacing w:line="400" w:lineRule="exact"/>
        <w:rPr>
          <w:color w:val="auto"/>
        </w:rPr>
      </w:pPr>
      <w:r w:rsidRPr="00DC0CBF">
        <w:rPr>
          <w:rFonts w:hint="eastAsia"/>
          <w:color w:val="auto"/>
        </w:rPr>
        <w:t xml:space="preserve">    </w:t>
      </w:r>
      <w:r w:rsidRPr="00DC0CBF">
        <w:rPr>
          <w:color w:val="auto"/>
        </w:rPr>
        <w:t>3</w:t>
      </w:r>
      <w:r w:rsidRPr="00DC0CBF">
        <w:rPr>
          <w:rFonts w:hint="eastAsia"/>
          <w:color w:val="auto"/>
        </w:rPr>
        <w:t>、所有研究生根据自身所在的年级进行参评。</w:t>
      </w:r>
    </w:p>
    <w:p w:rsidR="002E769D" w:rsidRPr="00DC0CBF" w:rsidRDefault="00DC0CBF">
      <w:pPr>
        <w:pStyle w:val="Default"/>
        <w:spacing w:line="400" w:lineRule="exact"/>
        <w:rPr>
          <w:b/>
          <w:color w:val="auto"/>
        </w:rPr>
      </w:pPr>
      <w:r w:rsidRPr="00DC0CBF">
        <w:rPr>
          <w:rFonts w:hAnsi="宋体"/>
          <w:b/>
          <w:bCs/>
          <w:color w:val="auto"/>
        </w:rPr>
        <w:t>二、</w:t>
      </w:r>
      <w:r w:rsidRPr="00DC0CBF">
        <w:rPr>
          <w:rFonts w:hint="eastAsia"/>
          <w:b/>
          <w:color w:val="auto"/>
        </w:rPr>
        <w:t>有下列情况之一者，取消当年评奖资格</w:t>
      </w:r>
    </w:p>
    <w:p w:rsidR="002E769D" w:rsidRPr="00DC0CBF" w:rsidRDefault="00DC0CBF">
      <w:pPr>
        <w:pStyle w:val="ListParagraph1"/>
        <w:numPr>
          <w:ilvl w:val="0"/>
          <w:numId w:val="1"/>
        </w:numPr>
        <w:spacing w:line="400" w:lineRule="exact"/>
        <w:ind w:firstLineChars="0"/>
        <w:rPr>
          <w:sz w:val="24"/>
          <w:szCs w:val="24"/>
        </w:rPr>
      </w:pPr>
      <w:r w:rsidRPr="00DC0CBF">
        <w:rPr>
          <w:rFonts w:hint="eastAsia"/>
          <w:sz w:val="24"/>
          <w:szCs w:val="24"/>
        </w:rPr>
        <w:t>违反国家法律、校纪校规受到纪律处分者；</w:t>
      </w:r>
    </w:p>
    <w:p w:rsidR="002E769D" w:rsidRPr="00DC0CBF" w:rsidRDefault="00DC0CBF">
      <w:pPr>
        <w:pStyle w:val="ListParagraph1"/>
        <w:numPr>
          <w:ilvl w:val="0"/>
          <w:numId w:val="1"/>
        </w:numPr>
        <w:spacing w:line="400" w:lineRule="exact"/>
        <w:ind w:firstLineChars="0"/>
        <w:rPr>
          <w:sz w:val="24"/>
          <w:szCs w:val="24"/>
        </w:rPr>
      </w:pPr>
      <w:r w:rsidRPr="00DC0CBF">
        <w:rPr>
          <w:rFonts w:hint="eastAsia"/>
          <w:sz w:val="24"/>
          <w:szCs w:val="24"/>
        </w:rPr>
        <w:t>本人当年未提出申请者；</w:t>
      </w:r>
    </w:p>
    <w:p w:rsidR="002E769D" w:rsidRPr="00DC0CBF" w:rsidRDefault="00DC0CBF">
      <w:pPr>
        <w:pStyle w:val="ListParagraph1"/>
        <w:numPr>
          <w:ilvl w:val="0"/>
          <w:numId w:val="1"/>
        </w:numPr>
        <w:spacing w:line="400" w:lineRule="exact"/>
        <w:ind w:firstLineChars="0"/>
        <w:rPr>
          <w:sz w:val="24"/>
          <w:szCs w:val="24"/>
        </w:rPr>
      </w:pPr>
      <w:r w:rsidRPr="00DC0CBF">
        <w:rPr>
          <w:rFonts w:hint="eastAsia"/>
          <w:sz w:val="24"/>
          <w:szCs w:val="24"/>
        </w:rPr>
        <w:t>导师认为不宜参评者；</w:t>
      </w:r>
    </w:p>
    <w:p w:rsidR="002E769D" w:rsidRPr="00DC0CBF" w:rsidRDefault="00DC0CBF">
      <w:pPr>
        <w:pStyle w:val="ListParagraph1"/>
        <w:tabs>
          <w:tab w:val="left" w:pos="1200"/>
        </w:tabs>
        <w:spacing w:line="400" w:lineRule="exact"/>
        <w:ind w:left="465" w:firstLineChars="0" w:firstLine="0"/>
        <w:rPr>
          <w:rFonts w:ascii="宋体" w:hAnsi="宋体"/>
          <w:bCs/>
          <w:sz w:val="24"/>
        </w:rPr>
      </w:pPr>
      <w:r w:rsidRPr="00DC0CBF">
        <w:rPr>
          <w:rFonts w:ascii="宋体" w:hAnsi="宋体" w:hint="eastAsia"/>
          <w:bCs/>
          <w:sz w:val="24"/>
        </w:rPr>
        <w:t>4</w:t>
      </w:r>
      <w:r w:rsidRPr="00DC0CBF">
        <w:rPr>
          <w:rFonts w:ascii="宋体" w:hAnsi="宋体" w:hint="eastAsia"/>
          <w:bCs/>
          <w:sz w:val="24"/>
        </w:rPr>
        <w:t>、</w:t>
      </w:r>
      <w:r w:rsidRPr="00DC0CBF">
        <w:rPr>
          <w:rFonts w:ascii="宋体" w:hAnsi="宋体" w:hint="eastAsia"/>
          <w:bCs/>
          <w:sz w:val="24"/>
        </w:rPr>
        <w:t>博士研究生公派留学</w:t>
      </w:r>
      <w:r w:rsidRPr="00DC0CBF">
        <w:rPr>
          <w:rFonts w:ascii="宋体" w:hAnsi="宋体"/>
          <w:bCs/>
          <w:sz w:val="24"/>
        </w:rPr>
        <w:t>直接攻读博士学位者；</w:t>
      </w:r>
    </w:p>
    <w:p w:rsidR="002E769D" w:rsidRPr="00DC0CBF" w:rsidRDefault="00DC0CBF">
      <w:pPr>
        <w:pStyle w:val="ListParagraph1"/>
        <w:tabs>
          <w:tab w:val="left" w:pos="1200"/>
        </w:tabs>
        <w:spacing w:line="400" w:lineRule="exact"/>
        <w:ind w:left="465" w:firstLineChars="0" w:firstLine="0"/>
        <w:rPr>
          <w:rFonts w:ascii="宋体" w:hAnsi="宋体"/>
          <w:bCs/>
          <w:sz w:val="24"/>
        </w:rPr>
      </w:pPr>
      <w:r w:rsidRPr="00DC0CBF">
        <w:rPr>
          <w:rFonts w:ascii="宋体" w:hAnsi="宋体" w:hint="eastAsia"/>
          <w:bCs/>
          <w:sz w:val="24"/>
        </w:rPr>
        <w:t>5</w:t>
      </w:r>
      <w:r w:rsidRPr="00DC0CBF">
        <w:rPr>
          <w:rFonts w:ascii="宋体" w:hAnsi="宋体" w:hint="eastAsia"/>
          <w:bCs/>
          <w:sz w:val="24"/>
        </w:rPr>
        <w:t>、</w:t>
      </w:r>
      <w:r w:rsidRPr="00DC0CBF">
        <w:rPr>
          <w:rFonts w:ascii="宋体" w:hAnsi="宋体" w:hint="eastAsia"/>
          <w:bCs/>
          <w:sz w:val="24"/>
        </w:rPr>
        <w:t>硕博连读研究生由于已享受当年博士生学业奖学金，因此不参与硕士生奖学金评定</w:t>
      </w:r>
      <w:r w:rsidRPr="00DC0CBF">
        <w:rPr>
          <w:rFonts w:ascii="宋体" w:hAnsi="宋体" w:hint="eastAsia"/>
          <w:bCs/>
          <w:sz w:val="24"/>
        </w:rPr>
        <w:t>；</w:t>
      </w:r>
    </w:p>
    <w:p w:rsidR="002E769D" w:rsidRPr="00DC0CBF" w:rsidRDefault="00DC0CBF">
      <w:pPr>
        <w:numPr>
          <w:ilvl w:val="0"/>
          <w:numId w:val="2"/>
        </w:numPr>
        <w:spacing w:line="400" w:lineRule="exact"/>
        <w:rPr>
          <w:rFonts w:ascii="宋体" w:eastAsia="宋体" w:cs="宋体"/>
          <w:b/>
          <w:sz w:val="24"/>
          <w:szCs w:val="24"/>
        </w:rPr>
      </w:pPr>
      <w:r w:rsidRPr="00DC0CBF">
        <w:rPr>
          <w:rFonts w:ascii="宋体" w:eastAsia="宋体" w:cs="宋体" w:hint="eastAsia"/>
          <w:b/>
          <w:sz w:val="24"/>
          <w:szCs w:val="24"/>
        </w:rPr>
        <w:t>学院研究生奖学金评审委员会</w:t>
      </w:r>
    </w:p>
    <w:p w:rsidR="002E769D" w:rsidRPr="00DC0CBF" w:rsidRDefault="00DC0CBF">
      <w:pPr>
        <w:pStyle w:val="ListParagraph1"/>
        <w:tabs>
          <w:tab w:val="left" w:pos="1200"/>
        </w:tabs>
        <w:spacing w:line="400" w:lineRule="exact"/>
        <w:ind w:firstLineChars="300" w:firstLine="720"/>
        <w:rPr>
          <w:rFonts w:ascii="Calibri" w:eastAsia="宋体" w:hAnsi="Calibri" w:cs="Times New Roman"/>
          <w:bCs/>
          <w:kern w:val="2"/>
          <w:sz w:val="24"/>
        </w:rPr>
      </w:pPr>
      <w:r w:rsidRPr="00DC0CBF">
        <w:rPr>
          <w:rFonts w:ascii="Calibri" w:eastAsia="宋体" w:hAnsi="Calibri" w:cs="Times New Roman" w:hint="eastAsia"/>
          <w:bCs/>
          <w:kern w:val="2"/>
          <w:sz w:val="24"/>
        </w:rPr>
        <w:t>主任</w:t>
      </w:r>
      <w:r w:rsidRPr="00DC0CBF">
        <w:rPr>
          <w:rFonts w:ascii="Calibri" w:eastAsia="宋体" w:hAnsi="Calibri" w:cs="Times New Roman"/>
          <w:bCs/>
          <w:kern w:val="2"/>
          <w:sz w:val="24"/>
        </w:rPr>
        <w:t>委员：</w:t>
      </w:r>
      <w:r w:rsidRPr="00DC0CBF">
        <w:rPr>
          <w:rFonts w:ascii="Calibri" w:eastAsia="宋体" w:hAnsi="Calibri" w:cs="Times New Roman" w:hint="eastAsia"/>
          <w:bCs/>
          <w:kern w:val="2"/>
          <w:sz w:val="24"/>
        </w:rPr>
        <w:t>龚漪（书记）、马永开</w:t>
      </w:r>
      <w:r w:rsidRPr="00DC0CBF">
        <w:rPr>
          <w:rFonts w:ascii="Calibri" w:eastAsia="宋体" w:hAnsi="Calibri" w:cs="Times New Roman" w:hint="eastAsia"/>
          <w:bCs/>
          <w:kern w:val="2"/>
          <w:sz w:val="24"/>
        </w:rPr>
        <w:t>（</w:t>
      </w:r>
      <w:r w:rsidRPr="00DC0CBF">
        <w:rPr>
          <w:rFonts w:ascii="Calibri" w:eastAsia="宋体" w:hAnsi="Calibri" w:cs="Times New Roman" w:hint="eastAsia"/>
          <w:bCs/>
          <w:kern w:val="2"/>
          <w:sz w:val="24"/>
        </w:rPr>
        <w:t>院长</w:t>
      </w:r>
      <w:r w:rsidRPr="00DC0CBF">
        <w:rPr>
          <w:rFonts w:ascii="Calibri" w:eastAsia="宋体" w:hAnsi="Calibri" w:cs="Times New Roman" w:hint="eastAsia"/>
          <w:bCs/>
          <w:kern w:val="2"/>
          <w:sz w:val="24"/>
        </w:rPr>
        <w:t>）</w:t>
      </w:r>
    </w:p>
    <w:p w:rsidR="002E769D" w:rsidRPr="00DC0CBF" w:rsidRDefault="00DC0CBF">
      <w:pPr>
        <w:pStyle w:val="ListParagraph1"/>
        <w:tabs>
          <w:tab w:val="left" w:pos="1200"/>
        </w:tabs>
        <w:spacing w:line="400" w:lineRule="exact"/>
        <w:ind w:firstLineChars="300" w:firstLine="720"/>
        <w:rPr>
          <w:rFonts w:ascii="宋体" w:hAnsi="宋体"/>
          <w:bCs/>
          <w:sz w:val="24"/>
        </w:rPr>
      </w:pPr>
      <w:r w:rsidRPr="00DC0CBF">
        <w:rPr>
          <w:rFonts w:ascii="Calibri" w:eastAsia="宋体" w:hAnsi="Calibri" w:cs="Times New Roman" w:hint="eastAsia"/>
          <w:bCs/>
          <w:kern w:val="2"/>
          <w:sz w:val="24"/>
        </w:rPr>
        <w:t>委员：潘杨（副书记）、陈旭（副院长）、艾兴政</w:t>
      </w:r>
      <w:r w:rsidRPr="00DC0CBF">
        <w:rPr>
          <w:rFonts w:ascii="宋体" w:hAnsi="宋体" w:hint="eastAsia"/>
          <w:bCs/>
          <w:sz w:val="24"/>
        </w:rPr>
        <w:t>（</w:t>
      </w:r>
      <w:r w:rsidRPr="00DC0CBF">
        <w:rPr>
          <w:rFonts w:ascii="宋体" w:hAnsi="宋体" w:hint="eastAsia"/>
          <w:bCs/>
          <w:sz w:val="24"/>
        </w:rPr>
        <w:t>教授、系主任</w:t>
      </w:r>
      <w:r w:rsidRPr="00DC0CBF">
        <w:rPr>
          <w:rFonts w:ascii="宋体" w:hAnsi="宋体" w:hint="eastAsia"/>
          <w:bCs/>
          <w:sz w:val="24"/>
        </w:rPr>
        <w:t>）</w:t>
      </w:r>
      <w:r w:rsidRPr="00DC0CBF">
        <w:rPr>
          <w:rFonts w:ascii="宋体" w:hAnsi="宋体"/>
          <w:bCs/>
          <w:sz w:val="24"/>
        </w:rPr>
        <w:t>、宋艳</w:t>
      </w:r>
      <w:r w:rsidRPr="00DC0CBF">
        <w:rPr>
          <w:rFonts w:ascii="宋体" w:hAnsi="宋体" w:hint="eastAsia"/>
          <w:bCs/>
          <w:sz w:val="24"/>
        </w:rPr>
        <w:t>（</w:t>
      </w:r>
      <w:r w:rsidRPr="00DC0CBF">
        <w:rPr>
          <w:rFonts w:ascii="宋体" w:hAnsi="宋体" w:hint="eastAsia"/>
          <w:bCs/>
          <w:sz w:val="24"/>
        </w:rPr>
        <w:t>教授、系主任</w:t>
      </w:r>
      <w:r w:rsidRPr="00DC0CBF">
        <w:rPr>
          <w:rFonts w:ascii="宋体" w:hAnsi="宋体" w:hint="eastAsia"/>
          <w:bCs/>
          <w:sz w:val="24"/>
        </w:rPr>
        <w:t>）</w:t>
      </w:r>
      <w:r w:rsidRPr="00DC0CBF">
        <w:rPr>
          <w:rFonts w:ascii="宋体" w:hAnsi="宋体"/>
          <w:bCs/>
          <w:sz w:val="24"/>
        </w:rPr>
        <w:t>、</w:t>
      </w:r>
      <w:r w:rsidRPr="00DC0CBF">
        <w:rPr>
          <w:rFonts w:ascii="宋体" w:hAnsi="宋体" w:hint="eastAsia"/>
          <w:bCs/>
          <w:sz w:val="24"/>
        </w:rPr>
        <w:t>李亚静（教</w:t>
      </w:r>
      <w:r w:rsidRPr="00DC0CBF">
        <w:rPr>
          <w:rFonts w:ascii="宋体" w:hAnsi="宋体" w:hint="eastAsia"/>
          <w:bCs/>
          <w:sz w:val="24"/>
        </w:rPr>
        <w:t>授、系主任</w:t>
      </w:r>
      <w:r w:rsidRPr="00DC0CBF">
        <w:rPr>
          <w:rFonts w:ascii="宋体" w:hAnsi="宋体" w:hint="eastAsia"/>
          <w:bCs/>
          <w:sz w:val="24"/>
        </w:rPr>
        <w:t>）、</w:t>
      </w:r>
      <w:r w:rsidRPr="00DC0CBF">
        <w:rPr>
          <w:rFonts w:ascii="Calibri" w:eastAsia="宋体" w:hAnsi="Calibri" w:cs="Times New Roman" w:hint="eastAsia"/>
          <w:bCs/>
          <w:kern w:val="2"/>
          <w:sz w:val="24"/>
        </w:rPr>
        <w:t>方佳明</w:t>
      </w:r>
      <w:r w:rsidRPr="00DC0CBF">
        <w:rPr>
          <w:rFonts w:ascii="宋体" w:hAnsi="宋体" w:hint="eastAsia"/>
          <w:bCs/>
          <w:sz w:val="24"/>
        </w:rPr>
        <w:t>（</w:t>
      </w:r>
      <w:r w:rsidRPr="00DC0CBF">
        <w:rPr>
          <w:rFonts w:ascii="宋体" w:hAnsi="宋体" w:hint="eastAsia"/>
          <w:bCs/>
          <w:sz w:val="24"/>
        </w:rPr>
        <w:t>副教授、副系主任</w:t>
      </w:r>
      <w:r w:rsidRPr="00DC0CBF">
        <w:rPr>
          <w:rFonts w:ascii="宋体" w:hAnsi="宋体" w:hint="eastAsia"/>
          <w:bCs/>
          <w:sz w:val="24"/>
        </w:rPr>
        <w:t>）、</w:t>
      </w:r>
      <w:r w:rsidRPr="00DC0CBF">
        <w:rPr>
          <w:rFonts w:ascii="宋体" w:hAnsi="宋体" w:hint="eastAsia"/>
          <w:bCs/>
          <w:sz w:val="24"/>
        </w:rPr>
        <w:t>王敏</w:t>
      </w:r>
      <w:r w:rsidRPr="00DC0CBF">
        <w:rPr>
          <w:rFonts w:ascii="宋体" w:hAnsi="宋体" w:hint="eastAsia"/>
          <w:bCs/>
          <w:sz w:val="24"/>
        </w:rPr>
        <w:t>（</w:t>
      </w:r>
      <w:r w:rsidRPr="00DC0CBF">
        <w:rPr>
          <w:rFonts w:ascii="宋体" w:hAnsi="宋体" w:hint="eastAsia"/>
          <w:bCs/>
          <w:sz w:val="24"/>
        </w:rPr>
        <w:t>副教授、副系主任</w:t>
      </w:r>
      <w:r w:rsidRPr="00DC0CBF">
        <w:rPr>
          <w:rFonts w:ascii="宋体" w:hAnsi="宋体" w:hint="eastAsia"/>
          <w:bCs/>
          <w:sz w:val="24"/>
        </w:rPr>
        <w:t>）</w:t>
      </w:r>
      <w:r w:rsidRPr="00DC0CBF">
        <w:rPr>
          <w:rFonts w:ascii="宋体" w:hAnsi="宋体"/>
          <w:bCs/>
          <w:sz w:val="24"/>
        </w:rPr>
        <w:t>、</w:t>
      </w:r>
      <w:r w:rsidRPr="00DC0CBF">
        <w:rPr>
          <w:rFonts w:ascii="宋体" w:hAnsi="宋体" w:hint="eastAsia"/>
          <w:bCs/>
          <w:sz w:val="24"/>
        </w:rPr>
        <w:t>陈朝龙</w:t>
      </w:r>
      <w:r w:rsidRPr="00DC0CBF">
        <w:rPr>
          <w:rFonts w:ascii="宋体" w:hAnsi="宋体" w:hint="eastAsia"/>
          <w:bCs/>
          <w:sz w:val="24"/>
        </w:rPr>
        <w:t>（</w:t>
      </w:r>
      <w:r w:rsidRPr="00DC0CBF">
        <w:rPr>
          <w:rFonts w:ascii="宋体" w:hAnsi="宋体" w:hint="eastAsia"/>
          <w:bCs/>
          <w:sz w:val="24"/>
        </w:rPr>
        <w:t>副教授、副系主任</w:t>
      </w:r>
      <w:r w:rsidRPr="00DC0CBF">
        <w:rPr>
          <w:rFonts w:ascii="宋体" w:hAnsi="宋体" w:hint="eastAsia"/>
          <w:bCs/>
          <w:sz w:val="24"/>
        </w:rPr>
        <w:t>）、</w:t>
      </w:r>
      <w:r w:rsidRPr="00DC0CBF">
        <w:rPr>
          <w:rFonts w:ascii="宋体" w:hAnsi="宋体" w:hint="eastAsia"/>
          <w:bCs/>
          <w:sz w:val="24"/>
        </w:rPr>
        <w:t>马捷</w:t>
      </w:r>
      <w:r w:rsidRPr="00DC0CBF">
        <w:rPr>
          <w:rFonts w:ascii="宋体" w:hAnsi="宋体" w:hint="eastAsia"/>
          <w:bCs/>
          <w:sz w:val="24"/>
        </w:rPr>
        <w:t>（</w:t>
      </w:r>
      <w:r w:rsidRPr="00DC0CBF">
        <w:rPr>
          <w:rFonts w:ascii="宋体" w:hAnsi="宋体" w:hint="eastAsia"/>
          <w:bCs/>
          <w:sz w:val="24"/>
        </w:rPr>
        <w:t>副教授、副系主任</w:t>
      </w:r>
      <w:r w:rsidRPr="00DC0CBF">
        <w:rPr>
          <w:rFonts w:ascii="宋体" w:hAnsi="宋体" w:hint="eastAsia"/>
          <w:bCs/>
          <w:sz w:val="24"/>
        </w:rPr>
        <w:t>）、</w:t>
      </w:r>
      <w:r w:rsidRPr="00DC0CBF">
        <w:rPr>
          <w:rFonts w:ascii="宋体" w:hAnsi="宋体" w:hint="eastAsia"/>
          <w:bCs/>
          <w:sz w:val="24"/>
        </w:rPr>
        <w:t>钱宇</w:t>
      </w:r>
      <w:r w:rsidRPr="00DC0CBF">
        <w:rPr>
          <w:rFonts w:ascii="宋体" w:hAnsi="宋体" w:hint="eastAsia"/>
          <w:bCs/>
          <w:sz w:val="24"/>
        </w:rPr>
        <w:t>（</w:t>
      </w:r>
      <w:r w:rsidRPr="00DC0CBF">
        <w:rPr>
          <w:rFonts w:ascii="宋体" w:hAnsi="宋体" w:hint="eastAsia"/>
          <w:bCs/>
          <w:sz w:val="24"/>
        </w:rPr>
        <w:t>副教授、系支部书记</w:t>
      </w:r>
      <w:r w:rsidRPr="00DC0CBF">
        <w:rPr>
          <w:rFonts w:ascii="宋体" w:hAnsi="宋体" w:hint="eastAsia"/>
          <w:bCs/>
          <w:sz w:val="24"/>
        </w:rPr>
        <w:t>）</w:t>
      </w:r>
      <w:r w:rsidRPr="00DC0CBF">
        <w:rPr>
          <w:rFonts w:ascii="宋体" w:hAnsi="宋体"/>
          <w:bCs/>
          <w:sz w:val="24"/>
        </w:rPr>
        <w:t>、</w:t>
      </w:r>
      <w:r w:rsidRPr="00DC0CBF">
        <w:rPr>
          <w:rFonts w:ascii="宋体" w:hAnsi="宋体" w:hint="eastAsia"/>
          <w:bCs/>
          <w:sz w:val="24"/>
        </w:rPr>
        <w:t>刘文彬</w:t>
      </w:r>
      <w:r w:rsidRPr="00DC0CBF">
        <w:rPr>
          <w:rFonts w:ascii="宋体" w:hAnsi="宋体" w:hint="eastAsia"/>
          <w:bCs/>
          <w:sz w:val="24"/>
        </w:rPr>
        <w:t>（</w:t>
      </w:r>
      <w:r w:rsidRPr="00DC0CBF">
        <w:rPr>
          <w:rFonts w:ascii="宋体" w:hAnsi="宋体" w:hint="eastAsia"/>
          <w:bCs/>
          <w:sz w:val="24"/>
        </w:rPr>
        <w:t>副教授、系支部书记</w:t>
      </w:r>
      <w:r w:rsidRPr="00DC0CBF">
        <w:rPr>
          <w:rFonts w:ascii="宋体" w:hAnsi="宋体" w:hint="eastAsia"/>
          <w:bCs/>
          <w:sz w:val="24"/>
        </w:rPr>
        <w:t>）、</w:t>
      </w:r>
      <w:r w:rsidRPr="00DC0CBF">
        <w:rPr>
          <w:rFonts w:ascii="宋体" w:hAnsi="宋体" w:hint="eastAsia"/>
          <w:bCs/>
          <w:sz w:val="24"/>
        </w:rPr>
        <w:t>尹宇明</w:t>
      </w:r>
      <w:r w:rsidRPr="00DC0CBF">
        <w:rPr>
          <w:rFonts w:ascii="宋体" w:hAnsi="宋体" w:hint="eastAsia"/>
          <w:bCs/>
          <w:sz w:val="24"/>
        </w:rPr>
        <w:t>（</w:t>
      </w:r>
      <w:r w:rsidRPr="00DC0CBF">
        <w:rPr>
          <w:rFonts w:ascii="宋体" w:hAnsi="宋体" w:hint="eastAsia"/>
          <w:bCs/>
          <w:sz w:val="24"/>
        </w:rPr>
        <w:t>副教授、系支部书记</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孔刚</w:t>
      </w:r>
      <w:r w:rsidRPr="00DC0CBF">
        <w:rPr>
          <w:rFonts w:ascii="宋体" w:hAnsi="宋体" w:hint="eastAsia"/>
          <w:bCs/>
          <w:sz w:val="24"/>
        </w:rPr>
        <w:t>（</w:t>
      </w:r>
      <w:r w:rsidRPr="00DC0CBF">
        <w:rPr>
          <w:rFonts w:ascii="宋体" w:hAnsi="宋体" w:hint="eastAsia"/>
          <w:bCs/>
          <w:sz w:val="24"/>
        </w:rPr>
        <w:t>研究生科</w:t>
      </w:r>
      <w:r w:rsidRPr="00DC0CBF">
        <w:rPr>
          <w:rFonts w:ascii="宋体" w:hAnsi="宋体" w:hint="eastAsia"/>
          <w:bCs/>
          <w:sz w:val="24"/>
        </w:rPr>
        <w:t>）、刘军（研究生辅导员）、</w:t>
      </w:r>
      <w:r w:rsidRPr="00DC0CBF">
        <w:rPr>
          <w:rFonts w:ascii="宋体" w:hAnsi="宋体" w:hint="eastAsia"/>
          <w:bCs/>
          <w:sz w:val="24"/>
        </w:rPr>
        <w:t>教师代表</w:t>
      </w:r>
      <w:r w:rsidRPr="00DC0CBF">
        <w:rPr>
          <w:rFonts w:ascii="宋体" w:hAnsi="宋体" w:hint="eastAsia"/>
          <w:bCs/>
          <w:sz w:val="24"/>
        </w:rPr>
        <w:t>、学生代表</w:t>
      </w:r>
      <w:r w:rsidRPr="00DC0CBF">
        <w:rPr>
          <w:rFonts w:ascii="宋体" w:hAnsi="宋体" w:hint="eastAsia"/>
          <w:bCs/>
          <w:sz w:val="24"/>
        </w:rPr>
        <w:t>（</w:t>
      </w:r>
      <w:r w:rsidRPr="00DC0CBF">
        <w:rPr>
          <w:rFonts w:ascii="宋体" w:hAnsi="宋体" w:hint="eastAsia"/>
          <w:bCs/>
          <w:sz w:val="24"/>
        </w:rPr>
        <w:t>不少于两名</w:t>
      </w:r>
      <w:r w:rsidRPr="00DC0CBF">
        <w:rPr>
          <w:rFonts w:ascii="宋体" w:hAnsi="宋体" w:hint="eastAsia"/>
          <w:bCs/>
          <w:sz w:val="24"/>
        </w:rPr>
        <w:t>）</w:t>
      </w:r>
    </w:p>
    <w:p w:rsidR="002E769D" w:rsidRPr="00DC0CBF" w:rsidRDefault="00DC0CBF">
      <w:pPr>
        <w:spacing w:line="400" w:lineRule="exact"/>
        <w:rPr>
          <w:rFonts w:ascii="宋体" w:eastAsia="宋体" w:hAnsi="宋体"/>
          <w:b/>
          <w:bCs/>
          <w:sz w:val="24"/>
          <w:szCs w:val="24"/>
        </w:rPr>
      </w:pPr>
      <w:r w:rsidRPr="00DC0CBF">
        <w:rPr>
          <w:rFonts w:ascii="宋体" w:eastAsia="宋体" w:hAnsi="宋体"/>
          <w:b/>
          <w:bCs/>
          <w:sz w:val="24"/>
          <w:szCs w:val="24"/>
        </w:rPr>
        <w:t>四、基本流程</w:t>
      </w:r>
    </w:p>
    <w:p w:rsidR="002E769D" w:rsidRPr="00DC0CBF" w:rsidRDefault="00DC0CBF">
      <w:pPr>
        <w:spacing w:line="400" w:lineRule="exact"/>
        <w:ind w:left="480"/>
        <w:rPr>
          <w:rFonts w:asciiTheme="minorEastAsia" w:hAnsiTheme="minorEastAsia"/>
          <w:sz w:val="24"/>
        </w:rPr>
      </w:pPr>
      <w:r w:rsidRPr="00DC0CBF">
        <w:rPr>
          <w:rFonts w:asciiTheme="minorEastAsia" w:hAnsiTheme="minorEastAsia"/>
          <w:sz w:val="24"/>
        </w:rPr>
        <w:t>1</w:t>
      </w:r>
      <w:r w:rsidRPr="00DC0CBF">
        <w:rPr>
          <w:rFonts w:asciiTheme="minorEastAsia" w:hAnsiTheme="minorEastAsia"/>
          <w:sz w:val="24"/>
        </w:rPr>
        <w:t>、学生提出申请；</w:t>
      </w:r>
    </w:p>
    <w:p w:rsidR="002E769D" w:rsidRPr="00DC0CBF" w:rsidRDefault="00DC0CBF">
      <w:pPr>
        <w:spacing w:line="400" w:lineRule="exact"/>
        <w:ind w:left="480"/>
        <w:rPr>
          <w:rFonts w:asciiTheme="minorEastAsia" w:hAnsiTheme="minorEastAsia"/>
          <w:sz w:val="24"/>
        </w:rPr>
      </w:pPr>
      <w:r w:rsidRPr="00DC0CBF">
        <w:rPr>
          <w:rFonts w:asciiTheme="minorEastAsia" w:hAnsiTheme="minorEastAsia"/>
          <w:sz w:val="24"/>
        </w:rPr>
        <w:t>2</w:t>
      </w:r>
      <w:r w:rsidRPr="00DC0CBF">
        <w:rPr>
          <w:rFonts w:asciiTheme="minorEastAsia" w:hAnsiTheme="minorEastAsia"/>
          <w:sz w:val="24"/>
        </w:rPr>
        <w:t>、学院对申请人进行资格审查；</w:t>
      </w:r>
    </w:p>
    <w:p w:rsidR="002E769D" w:rsidRPr="00DC0CBF" w:rsidRDefault="00DC0CBF">
      <w:pPr>
        <w:spacing w:line="400" w:lineRule="exact"/>
        <w:ind w:left="480"/>
        <w:rPr>
          <w:rFonts w:asciiTheme="minorEastAsia" w:hAnsiTheme="minorEastAsia"/>
          <w:sz w:val="24"/>
        </w:rPr>
      </w:pPr>
      <w:r w:rsidRPr="00DC0CBF">
        <w:rPr>
          <w:rFonts w:asciiTheme="minorEastAsia" w:hAnsiTheme="minorEastAsia"/>
          <w:sz w:val="24"/>
        </w:rPr>
        <w:t>3</w:t>
      </w:r>
      <w:r w:rsidRPr="00DC0CBF">
        <w:rPr>
          <w:rFonts w:asciiTheme="minorEastAsia" w:hAnsiTheme="minorEastAsia"/>
          <w:sz w:val="24"/>
        </w:rPr>
        <w:t>、</w:t>
      </w:r>
      <w:r w:rsidRPr="00DC0CBF">
        <w:rPr>
          <w:rFonts w:hint="eastAsia"/>
          <w:sz w:val="24"/>
        </w:rPr>
        <w:t>学院奖学金评审委员会组织评定</w:t>
      </w:r>
      <w:r w:rsidRPr="00DC0CBF">
        <w:rPr>
          <w:rFonts w:asciiTheme="minorEastAsia" w:hAnsiTheme="minorEastAsia"/>
          <w:sz w:val="24"/>
        </w:rPr>
        <w:t>；</w:t>
      </w:r>
    </w:p>
    <w:p w:rsidR="002E769D" w:rsidRPr="00DC0CBF" w:rsidRDefault="00DC0CBF">
      <w:pPr>
        <w:spacing w:line="400" w:lineRule="exact"/>
        <w:ind w:firstLineChars="200" w:firstLine="480"/>
        <w:rPr>
          <w:rFonts w:asciiTheme="minorEastAsia" w:hAnsiTheme="minorEastAsia"/>
          <w:sz w:val="24"/>
        </w:rPr>
      </w:pPr>
      <w:bookmarkStart w:id="1" w:name="page2"/>
      <w:bookmarkEnd w:id="1"/>
      <w:r w:rsidRPr="00DC0CBF">
        <w:rPr>
          <w:rFonts w:asciiTheme="minorEastAsia" w:hAnsiTheme="minorEastAsia"/>
          <w:sz w:val="24"/>
        </w:rPr>
        <w:t>4</w:t>
      </w:r>
      <w:r w:rsidRPr="00DC0CBF">
        <w:rPr>
          <w:rFonts w:asciiTheme="minorEastAsia" w:hAnsiTheme="minorEastAsia"/>
          <w:sz w:val="24"/>
        </w:rPr>
        <w:t>、公示评选结果；</w:t>
      </w:r>
    </w:p>
    <w:p w:rsidR="002E769D" w:rsidRPr="00DC0CBF" w:rsidRDefault="00DC0CBF">
      <w:pPr>
        <w:spacing w:line="400" w:lineRule="exact"/>
        <w:ind w:left="480"/>
        <w:rPr>
          <w:rFonts w:asciiTheme="minorEastAsia" w:hAnsiTheme="minorEastAsia"/>
          <w:sz w:val="24"/>
        </w:rPr>
      </w:pPr>
      <w:r w:rsidRPr="00DC0CBF">
        <w:rPr>
          <w:rFonts w:asciiTheme="minorEastAsia" w:hAnsiTheme="minorEastAsia"/>
          <w:sz w:val="24"/>
        </w:rPr>
        <w:lastRenderedPageBreak/>
        <w:t>5</w:t>
      </w:r>
      <w:r w:rsidRPr="00DC0CBF">
        <w:rPr>
          <w:rFonts w:asciiTheme="minorEastAsia" w:hAnsiTheme="minorEastAsia"/>
          <w:sz w:val="24"/>
        </w:rPr>
        <w:t>、在公示期内，如有异议可进行申诉；</w:t>
      </w:r>
    </w:p>
    <w:p w:rsidR="002E769D" w:rsidRPr="00DC0CBF" w:rsidRDefault="00DC0CBF">
      <w:pPr>
        <w:spacing w:line="400" w:lineRule="exact"/>
        <w:ind w:left="480"/>
        <w:rPr>
          <w:rFonts w:ascii="宋体" w:eastAsia="宋体" w:hAnsi="宋体"/>
          <w:sz w:val="24"/>
        </w:rPr>
      </w:pPr>
      <w:r w:rsidRPr="00DC0CBF">
        <w:rPr>
          <w:rFonts w:asciiTheme="minorEastAsia" w:hAnsiTheme="minorEastAsia"/>
          <w:sz w:val="24"/>
        </w:rPr>
        <w:t>6</w:t>
      </w:r>
      <w:r w:rsidRPr="00DC0CBF">
        <w:rPr>
          <w:rFonts w:asciiTheme="minorEastAsia" w:hAnsiTheme="minorEastAsia"/>
          <w:sz w:val="24"/>
        </w:rPr>
        <w:t>、将</w:t>
      </w:r>
      <w:r w:rsidRPr="00DC0CBF">
        <w:rPr>
          <w:rFonts w:ascii="宋体" w:eastAsia="宋体" w:hAnsi="宋体"/>
          <w:sz w:val="24"/>
        </w:rPr>
        <w:t>学院评选结果报送研究生院审核。</w:t>
      </w:r>
    </w:p>
    <w:p w:rsidR="002E769D" w:rsidRPr="00DC0CBF" w:rsidRDefault="00DC0CBF">
      <w:pPr>
        <w:spacing w:line="400" w:lineRule="exact"/>
        <w:rPr>
          <w:b/>
          <w:bCs/>
          <w:sz w:val="24"/>
        </w:rPr>
      </w:pPr>
      <w:r w:rsidRPr="00DC0CBF">
        <w:rPr>
          <w:rFonts w:hint="eastAsia"/>
          <w:b/>
          <w:bCs/>
          <w:sz w:val="24"/>
        </w:rPr>
        <w:t>五</w:t>
      </w:r>
      <w:r w:rsidRPr="00DC0CBF">
        <w:rPr>
          <w:b/>
          <w:bCs/>
          <w:sz w:val="24"/>
        </w:rPr>
        <w:t>、</w:t>
      </w:r>
      <w:r w:rsidRPr="00DC0CBF">
        <w:rPr>
          <w:b/>
          <w:bCs/>
          <w:sz w:val="24"/>
        </w:rPr>
        <w:t>名额分配方式</w:t>
      </w:r>
    </w:p>
    <w:p w:rsidR="002E769D" w:rsidRPr="00DC0CBF" w:rsidRDefault="00DC0CBF">
      <w:pPr>
        <w:spacing w:line="400" w:lineRule="exact"/>
        <w:ind w:left="480" w:firstLineChars="200" w:firstLine="480"/>
        <w:rPr>
          <w:rFonts w:asciiTheme="minorEastAsia" w:hAnsiTheme="minorEastAsia"/>
          <w:sz w:val="24"/>
        </w:rPr>
      </w:pPr>
      <w:r w:rsidRPr="00DC0CBF">
        <w:rPr>
          <w:rFonts w:asciiTheme="minorEastAsia" w:hAnsiTheme="minorEastAsia" w:hint="eastAsia"/>
          <w:sz w:val="24"/>
        </w:rPr>
        <w:t>按照研究生手册《研究生奖励管理办法》，根据学校分配的名额，</w:t>
      </w:r>
      <w:r w:rsidRPr="00DC0CBF">
        <w:rPr>
          <w:rFonts w:asciiTheme="minorEastAsia" w:hAnsiTheme="minorEastAsia" w:hint="eastAsia"/>
          <w:sz w:val="24"/>
        </w:rPr>
        <w:t>原则上以年级、专业学生为基数</w:t>
      </w:r>
      <w:r w:rsidRPr="00DC0CBF">
        <w:rPr>
          <w:rFonts w:asciiTheme="minorEastAsia" w:hAnsiTheme="minorEastAsia" w:hint="eastAsia"/>
          <w:sz w:val="24"/>
        </w:rPr>
        <w:t>进行名额分配</w:t>
      </w:r>
      <w:r w:rsidRPr="00DC0CBF">
        <w:rPr>
          <w:rFonts w:asciiTheme="minorEastAsia" w:hAnsiTheme="minorEastAsia" w:hint="eastAsia"/>
          <w:sz w:val="24"/>
        </w:rPr>
        <w:t>；</w:t>
      </w:r>
      <w:r w:rsidRPr="00DC0CBF">
        <w:rPr>
          <w:rFonts w:asciiTheme="minorEastAsia" w:hAnsiTheme="minorEastAsia" w:hint="eastAsia"/>
          <w:sz w:val="24"/>
        </w:rPr>
        <w:t>博士研究生学业奖学金等级通过专场答辩会排序确定。</w:t>
      </w:r>
    </w:p>
    <w:p w:rsidR="002E769D" w:rsidRPr="00DC0CBF" w:rsidRDefault="00DC0CBF">
      <w:pPr>
        <w:spacing w:line="400" w:lineRule="exact"/>
        <w:rPr>
          <w:rFonts w:ascii="宋体" w:eastAsia="宋体" w:hAnsi="宋体"/>
          <w:b/>
          <w:bCs/>
          <w:sz w:val="24"/>
          <w:szCs w:val="24"/>
        </w:rPr>
      </w:pPr>
      <w:r w:rsidRPr="00DC0CBF">
        <w:rPr>
          <w:rFonts w:ascii="宋体" w:eastAsia="宋体" w:hAnsi="宋体" w:hint="eastAsia"/>
          <w:b/>
          <w:bCs/>
          <w:sz w:val="24"/>
          <w:szCs w:val="24"/>
        </w:rPr>
        <w:t>六</w:t>
      </w:r>
      <w:r w:rsidRPr="00DC0CBF">
        <w:rPr>
          <w:rFonts w:ascii="宋体" w:eastAsia="宋体" w:hAnsi="宋体"/>
          <w:b/>
          <w:bCs/>
          <w:sz w:val="24"/>
          <w:szCs w:val="24"/>
        </w:rPr>
        <w:t>、公示</w:t>
      </w:r>
    </w:p>
    <w:p w:rsidR="002E769D" w:rsidRPr="00DC0CBF" w:rsidRDefault="00DC0CBF">
      <w:pPr>
        <w:numPr>
          <w:ilvl w:val="0"/>
          <w:numId w:val="3"/>
        </w:numPr>
        <w:spacing w:line="400" w:lineRule="exact"/>
        <w:ind w:left="480"/>
        <w:rPr>
          <w:rFonts w:ascii="Times New Roman" w:hAnsi="Times New Roman" w:cs="Times New Roman"/>
          <w:sz w:val="24"/>
        </w:rPr>
      </w:pPr>
      <w:r w:rsidRPr="00DC0CBF">
        <w:rPr>
          <w:rFonts w:asciiTheme="minorEastAsia" w:hAnsiTheme="minorEastAsia"/>
          <w:sz w:val="24"/>
        </w:rPr>
        <w:t>公示方式：学院官方网站：</w:t>
      </w:r>
      <w:r w:rsidRPr="00DC0CBF">
        <w:rPr>
          <w:rFonts w:cs="Times New Roman"/>
          <w:sz w:val="24"/>
        </w:rPr>
        <w:t>www.mgmt.uestc.edu.cn</w:t>
      </w:r>
    </w:p>
    <w:p w:rsidR="002E769D" w:rsidRPr="00DC0CBF" w:rsidRDefault="00DC0CBF">
      <w:pPr>
        <w:spacing w:line="400" w:lineRule="exact"/>
        <w:rPr>
          <w:rFonts w:ascii="Arial" w:eastAsia="Arial" w:hAnsi="Arial"/>
          <w:sz w:val="24"/>
        </w:rPr>
      </w:pPr>
      <w:r w:rsidRPr="00DC0CBF">
        <w:rPr>
          <w:rFonts w:asciiTheme="minorEastAsia" w:hAnsiTheme="minorEastAsia" w:hint="eastAsia"/>
          <w:sz w:val="24"/>
        </w:rPr>
        <w:t xml:space="preserve">    </w:t>
      </w:r>
      <w:r w:rsidRPr="00DC0CBF">
        <w:rPr>
          <w:rFonts w:asciiTheme="minorEastAsia" w:hAnsiTheme="minorEastAsia"/>
          <w:sz w:val="24"/>
        </w:rPr>
        <w:t>2</w:t>
      </w:r>
      <w:r w:rsidRPr="00DC0CBF">
        <w:rPr>
          <w:rFonts w:asciiTheme="minorEastAsia" w:hAnsiTheme="minorEastAsia"/>
          <w:sz w:val="24"/>
        </w:rPr>
        <w:t>、</w:t>
      </w:r>
      <w:r w:rsidRPr="00DC0CBF">
        <w:rPr>
          <w:rFonts w:ascii="宋体" w:eastAsia="宋体" w:hAnsi="宋体"/>
          <w:sz w:val="24"/>
        </w:rPr>
        <w:t>其他补充公示方式</w:t>
      </w:r>
      <w:r w:rsidRPr="00DC0CBF">
        <w:rPr>
          <w:rFonts w:ascii="Arial Unicode MS" w:eastAsia="Arial Unicode MS" w:hAnsi="Arial Unicode MS"/>
          <w:sz w:val="24"/>
        </w:rPr>
        <w:t>：</w:t>
      </w:r>
      <w:r w:rsidRPr="00DC0CBF">
        <w:rPr>
          <w:rFonts w:ascii="宋体" w:eastAsia="宋体" w:hAnsi="宋体"/>
          <w:sz w:val="24"/>
        </w:rPr>
        <w:t>学院</w:t>
      </w:r>
      <w:r w:rsidRPr="00DC0CBF">
        <w:rPr>
          <w:rFonts w:ascii="宋体" w:eastAsia="宋体" w:hAnsi="宋体"/>
          <w:sz w:val="24"/>
        </w:rPr>
        <w:t>公告板、班级</w:t>
      </w:r>
      <w:r w:rsidRPr="00DC0CBF">
        <w:rPr>
          <w:rFonts w:ascii="宋体" w:eastAsia="宋体" w:hAnsi="宋体" w:hint="eastAsia"/>
          <w:sz w:val="24"/>
        </w:rPr>
        <w:t>微信、</w:t>
      </w:r>
      <w:proofErr w:type="spellStart"/>
      <w:r w:rsidRPr="00DC0CBF">
        <w:rPr>
          <w:rFonts w:eastAsia="Arial"/>
          <w:sz w:val="24"/>
        </w:rPr>
        <w:t>qq</w:t>
      </w:r>
      <w:proofErr w:type="spellEnd"/>
      <w:r w:rsidRPr="00DC0CBF">
        <w:rPr>
          <w:rFonts w:ascii="宋体" w:eastAsia="宋体" w:hAnsi="宋体"/>
          <w:sz w:val="24"/>
        </w:rPr>
        <w:t>群。</w:t>
      </w:r>
      <w:r w:rsidRPr="00DC0CBF">
        <w:rPr>
          <w:rFonts w:ascii="Arial" w:eastAsia="Arial" w:hAnsi="Arial"/>
          <w:sz w:val="24"/>
        </w:rPr>
        <w:t xml:space="preserve"> </w:t>
      </w:r>
    </w:p>
    <w:p w:rsidR="002E769D" w:rsidRPr="00DC0CBF" w:rsidRDefault="00DC0CBF">
      <w:pPr>
        <w:spacing w:line="400" w:lineRule="exact"/>
        <w:rPr>
          <w:rFonts w:ascii="宋体" w:eastAsia="宋体" w:hAnsi="宋体"/>
          <w:sz w:val="24"/>
        </w:rPr>
      </w:pPr>
      <w:r w:rsidRPr="00DC0CBF">
        <w:rPr>
          <w:rFonts w:ascii="Arial" w:eastAsia="宋体" w:hAnsi="Arial" w:hint="eastAsia"/>
          <w:sz w:val="24"/>
        </w:rPr>
        <w:t xml:space="preserve">   </w:t>
      </w:r>
      <w:r w:rsidRPr="00DC0CBF">
        <w:rPr>
          <w:rFonts w:asciiTheme="minorEastAsia" w:hAnsiTheme="minorEastAsia" w:hint="eastAsia"/>
          <w:sz w:val="24"/>
        </w:rPr>
        <w:t xml:space="preserve"> </w:t>
      </w:r>
      <w:r w:rsidRPr="00DC0CBF">
        <w:rPr>
          <w:rFonts w:asciiTheme="minorEastAsia" w:hAnsiTheme="minorEastAsia"/>
          <w:sz w:val="24"/>
        </w:rPr>
        <w:t>3</w:t>
      </w:r>
      <w:r w:rsidRPr="00DC0CBF">
        <w:rPr>
          <w:rFonts w:asciiTheme="minorEastAsia" w:hAnsiTheme="minorEastAsia"/>
          <w:sz w:val="24"/>
        </w:rPr>
        <w:t>、</w:t>
      </w:r>
      <w:r w:rsidRPr="00DC0CBF">
        <w:rPr>
          <w:rFonts w:asciiTheme="minorEastAsia" w:hAnsiTheme="minorEastAsia" w:hint="eastAsia"/>
          <w:sz w:val="24"/>
        </w:rPr>
        <w:t>公示内容</w:t>
      </w:r>
      <w:r w:rsidRPr="00DC0CBF">
        <w:rPr>
          <w:rFonts w:ascii="宋体" w:eastAsia="宋体" w:hAnsi="宋体" w:hint="eastAsia"/>
          <w:sz w:val="24"/>
        </w:rPr>
        <w:t>：</w:t>
      </w:r>
      <w:r w:rsidRPr="00DC0CBF">
        <w:rPr>
          <w:rFonts w:ascii="宋体" w:eastAsia="宋体" w:hAnsi="宋体" w:hint="eastAsia"/>
          <w:sz w:val="24"/>
        </w:rPr>
        <w:t>课程平均分、奖学金附加材料、排名、获奖名单等。</w:t>
      </w:r>
    </w:p>
    <w:p w:rsidR="002E769D" w:rsidRPr="00DC0CBF" w:rsidRDefault="00DC0CBF">
      <w:pPr>
        <w:spacing w:line="400" w:lineRule="exact"/>
        <w:rPr>
          <w:rFonts w:ascii="宋体" w:eastAsia="宋体" w:hAnsi="宋体"/>
          <w:b/>
          <w:bCs/>
          <w:sz w:val="24"/>
          <w:szCs w:val="24"/>
        </w:rPr>
      </w:pPr>
      <w:r w:rsidRPr="00DC0CBF">
        <w:rPr>
          <w:rFonts w:ascii="宋体" w:eastAsia="宋体" w:hAnsi="宋体" w:hint="eastAsia"/>
          <w:b/>
          <w:bCs/>
          <w:sz w:val="24"/>
          <w:szCs w:val="24"/>
        </w:rPr>
        <w:t>七</w:t>
      </w:r>
      <w:r w:rsidRPr="00DC0CBF">
        <w:rPr>
          <w:rFonts w:ascii="宋体" w:eastAsia="宋体" w:hAnsi="宋体"/>
          <w:b/>
          <w:bCs/>
          <w:sz w:val="24"/>
          <w:szCs w:val="24"/>
        </w:rPr>
        <w:t>、申诉</w:t>
      </w:r>
    </w:p>
    <w:p w:rsidR="002E769D" w:rsidRPr="00DC0CBF" w:rsidRDefault="00DC0CBF">
      <w:pPr>
        <w:spacing w:line="400" w:lineRule="exact"/>
        <w:ind w:firstLine="480"/>
        <w:rPr>
          <w:rFonts w:ascii="宋体" w:eastAsia="宋体" w:hAnsi="宋体"/>
          <w:sz w:val="24"/>
        </w:rPr>
      </w:pPr>
      <w:r w:rsidRPr="00DC0CBF">
        <w:rPr>
          <w:rFonts w:ascii="宋体" w:eastAsia="宋体" w:hAnsi="宋体"/>
          <w:sz w:val="24"/>
        </w:rPr>
        <w:t>对奖学金评审结果有异议的研究生</w:t>
      </w:r>
      <w:r w:rsidRPr="00DC0CBF">
        <w:rPr>
          <w:rFonts w:ascii="Arial Unicode MS" w:eastAsia="Arial Unicode MS" w:hAnsi="Arial Unicode MS"/>
          <w:sz w:val="24"/>
        </w:rPr>
        <w:t>，</w:t>
      </w:r>
      <w:r w:rsidRPr="00DC0CBF">
        <w:rPr>
          <w:rFonts w:ascii="宋体" w:eastAsia="宋体" w:hAnsi="宋体"/>
          <w:sz w:val="24"/>
        </w:rPr>
        <w:t>可在学院公示期内向本学院研究生奖学</w:t>
      </w:r>
      <w:r w:rsidRPr="00DC0CBF">
        <w:rPr>
          <w:rFonts w:ascii="宋体" w:eastAsia="宋体" w:hAnsi="宋体"/>
          <w:sz w:val="24"/>
        </w:rPr>
        <w:t xml:space="preserve"> </w:t>
      </w:r>
      <w:r w:rsidRPr="00DC0CBF">
        <w:rPr>
          <w:rFonts w:ascii="宋体" w:eastAsia="宋体" w:hAnsi="宋体"/>
          <w:sz w:val="24"/>
        </w:rPr>
        <w:t>金评审委员会提出书面申诉</w:t>
      </w:r>
      <w:r w:rsidRPr="00DC0CBF">
        <w:rPr>
          <w:rFonts w:ascii="Arial Unicode MS" w:eastAsia="Arial Unicode MS" w:hAnsi="Arial Unicode MS"/>
          <w:sz w:val="24"/>
        </w:rPr>
        <w:t>，</w:t>
      </w:r>
      <w:r w:rsidRPr="00DC0CBF">
        <w:rPr>
          <w:rFonts w:ascii="宋体" w:eastAsia="宋体" w:hAnsi="宋体"/>
          <w:sz w:val="24"/>
        </w:rPr>
        <w:t>评审委员会将及时研究并予以答复。</w:t>
      </w:r>
    </w:p>
    <w:p w:rsidR="002E769D" w:rsidRPr="00DC0CBF" w:rsidRDefault="00DC0CBF">
      <w:pPr>
        <w:spacing w:line="400" w:lineRule="exact"/>
        <w:ind w:left="480" w:right="4220"/>
        <w:rPr>
          <w:rFonts w:eastAsia="Arial Unicode MS"/>
          <w:sz w:val="23"/>
        </w:rPr>
      </w:pPr>
      <w:r w:rsidRPr="00DC0CBF">
        <w:rPr>
          <w:rFonts w:ascii="宋体" w:eastAsia="宋体" w:hAnsi="宋体"/>
          <w:sz w:val="23"/>
        </w:rPr>
        <w:t>申诉邮箱</w:t>
      </w:r>
      <w:r w:rsidRPr="00DC0CBF">
        <w:rPr>
          <w:rFonts w:ascii="Arial Unicode MS" w:eastAsia="Arial Unicode MS" w:hAnsi="Arial Unicode MS"/>
          <w:sz w:val="23"/>
        </w:rPr>
        <w:t>：</w:t>
      </w:r>
      <w:r w:rsidRPr="00DC0CBF">
        <w:rPr>
          <w:rFonts w:ascii="Arial Unicode MS" w:eastAsia="Arial Unicode MS" w:hAnsi="Arial Unicode MS" w:hint="eastAsia"/>
          <w:sz w:val="23"/>
        </w:rPr>
        <w:t>lj@uestc.edu.cn</w:t>
      </w:r>
      <w:r w:rsidRPr="00DC0CBF">
        <w:rPr>
          <w:rFonts w:eastAsia="Arial Unicode MS"/>
          <w:sz w:val="23"/>
        </w:rPr>
        <w:t xml:space="preserve"> </w:t>
      </w:r>
    </w:p>
    <w:p w:rsidR="002E769D" w:rsidRPr="00DC0CBF" w:rsidRDefault="00DC0CBF">
      <w:pPr>
        <w:spacing w:line="400" w:lineRule="exact"/>
        <w:ind w:leftChars="250" w:left="1725" w:rightChars="247" w:right="519" w:hangingChars="500" w:hanging="1200"/>
        <w:rPr>
          <w:rFonts w:eastAsia="宋体"/>
          <w:sz w:val="24"/>
          <w:szCs w:val="24"/>
        </w:rPr>
      </w:pPr>
      <w:r w:rsidRPr="00DC0CBF">
        <w:rPr>
          <w:rFonts w:ascii="宋体" w:eastAsia="宋体" w:hAnsi="宋体"/>
          <w:sz w:val="24"/>
          <w:szCs w:val="24"/>
        </w:rPr>
        <w:t>联系电话</w:t>
      </w:r>
      <w:r w:rsidRPr="00DC0CBF">
        <w:rPr>
          <w:rFonts w:ascii="Arial Unicode MS" w:eastAsia="Arial Unicode MS" w:hAnsi="Arial Unicode MS"/>
          <w:sz w:val="23"/>
        </w:rPr>
        <w:t>：</w:t>
      </w:r>
      <w:r w:rsidRPr="00DC0CBF">
        <w:rPr>
          <w:rFonts w:eastAsia="宋体"/>
          <w:sz w:val="24"/>
          <w:szCs w:val="24"/>
        </w:rPr>
        <w:t>028-61830062</w:t>
      </w:r>
      <w:r w:rsidRPr="00DC0CBF">
        <w:rPr>
          <w:rFonts w:eastAsia="宋体" w:hint="eastAsia"/>
          <w:sz w:val="24"/>
          <w:szCs w:val="24"/>
        </w:rPr>
        <w:t>、</w:t>
      </w:r>
      <w:r w:rsidRPr="00DC0CBF">
        <w:rPr>
          <w:rFonts w:eastAsia="宋体" w:hint="eastAsia"/>
          <w:sz w:val="24"/>
          <w:szCs w:val="24"/>
        </w:rPr>
        <w:t>61830919</w:t>
      </w:r>
    </w:p>
    <w:p w:rsidR="002E769D" w:rsidRPr="00DC0CBF" w:rsidRDefault="00DC0CBF">
      <w:pPr>
        <w:spacing w:line="400" w:lineRule="exact"/>
        <w:rPr>
          <w:rFonts w:asciiTheme="minorEastAsia" w:hAnsiTheme="minorEastAsia"/>
          <w:sz w:val="24"/>
          <w:szCs w:val="24"/>
        </w:rPr>
      </w:pPr>
      <w:r w:rsidRPr="00DC0CBF">
        <w:rPr>
          <w:rFonts w:asciiTheme="minorEastAsia" w:hAnsiTheme="minorEastAsia" w:hint="eastAsia"/>
          <w:b/>
          <w:bCs/>
          <w:sz w:val="24"/>
          <w:szCs w:val="24"/>
        </w:rPr>
        <w:t>八</w:t>
      </w:r>
      <w:r w:rsidRPr="00DC0CBF">
        <w:rPr>
          <w:rFonts w:asciiTheme="minorEastAsia" w:hAnsiTheme="minorEastAsia"/>
          <w:b/>
          <w:bCs/>
          <w:sz w:val="24"/>
          <w:szCs w:val="24"/>
        </w:rPr>
        <w:t>、奖学金评定详细办法（见附件）</w:t>
      </w:r>
    </w:p>
    <w:p w:rsidR="002E769D" w:rsidRPr="00DC0CBF" w:rsidRDefault="00DC0CBF">
      <w:pPr>
        <w:spacing w:line="400" w:lineRule="exact"/>
        <w:ind w:left="480"/>
        <w:rPr>
          <w:rFonts w:asciiTheme="minorEastAsia" w:hAnsiTheme="minorEastAsia"/>
          <w:sz w:val="18"/>
          <w:szCs w:val="18"/>
        </w:rPr>
      </w:pPr>
      <w:r w:rsidRPr="00DC0CBF">
        <w:rPr>
          <w:rFonts w:asciiTheme="minorEastAsia" w:hAnsiTheme="minorEastAsia" w:hint="eastAsia"/>
          <w:sz w:val="18"/>
          <w:szCs w:val="18"/>
        </w:rPr>
        <w:t>附件</w:t>
      </w:r>
      <w:r w:rsidRPr="00DC0CBF">
        <w:rPr>
          <w:rFonts w:asciiTheme="minorEastAsia" w:hAnsiTheme="minorEastAsia" w:hint="eastAsia"/>
          <w:sz w:val="18"/>
          <w:szCs w:val="18"/>
        </w:rPr>
        <w:t>1</w:t>
      </w:r>
      <w:r w:rsidRPr="00DC0CBF">
        <w:rPr>
          <w:rFonts w:asciiTheme="minorEastAsia" w:hAnsiTheme="minorEastAsia" w:hint="eastAsia"/>
          <w:sz w:val="18"/>
          <w:szCs w:val="18"/>
        </w:rPr>
        <w:t>：电子科技大学经济与管理学院全日制硕士、博士研究生一年级学业奖学金评定标准</w:t>
      </w:r>
    </w:p>
    <w:p w:rsidR="002E769D" w:rsidRPr="00DC0CBF" w:rsidRDefault="00DC0CBF">
      <w:pPr>
        <w:spacing w:line="400" w:lineRule="exact"/>
        <w:ind w:left="480"/>
        <w:rPr>
          <w:rFonts w:asciiTheme="minorEastAsia" w:hAnsiTheme="minorEastAsia"/>
          <w:sz w:val="18"/>
          <w:szCs w:val="18"/>
        </w:rPr>
      </w:pPr>
      <w:r w:rsidRPr="00DC0CBF">
        <w:rPr>
          <w:rFonts w:asciiTheme="minorEastAsia" w:hAnsiTheme="minorEastAsia" w:hint="eastAsia"/>
          <w:sz w:val="18"/>
          <w:szCs w:val="18"/>
        </w:rPr>
        <w:t>附件</w:t>
      </w:r>
      <w:r w:rsidRPr="00DC0CBF">
        <w:rPr>
          <w:rFonts w:asciiTheme="minorEastAsia" w:hAnsiTheme="minorEastAsia" w:hint="eastAsia"/>
          <w:sz w:val="18"/>
          <w:szCs w:val="18"/>
        </w:rPr>
        <w:t>2</w:t>
      </w:r>
      <w:r w:rsidRPr="00DC0CBF">
        <w:rPr>
          <w:rFonts w:asciiTheme="minorEastAsia" w:hAnsiTheme="minorEastAsia" w:hint="eastAsia"/>
          <w:sz w:val="18"/>
          <w:szCs w:val="18"/>
        </w:rPr>
        <w:t>：电子科技大学经济与管理学院</w:t>
      </w:r>
      <w:r w:rsidRPr="00DC0CBF">
        <w:rPr>
          <w:rFonts w:asciiTheme="minorEastAsia" w:hAnsiTheme="minorEastAsia"/>
          <w:sz w:val="18"/>
          <w:szCs w:val="18"/>
        </w:rPr>
        <w:t>全日制</w:t>
      </w:r>
      <w:r w:rsidRPr="00DC0CBF">
        <w:rPr>
          <w:rFonts w:asciiTheme="minorEastAsia" w:hAnsiTheme="minorEastAsia" w:hint="eastAsia"/>
          <w:sz w:val="18"/>
          <w:szCs w:val="18"/>
        </w:rPr>
        <w:t>博士研究生学业奖学金评定细则</w:t>
      </w:r>
    </w:p>
    <w:p w:rsidR="002E769D" w:rsidRPr="00DC0CBF" w:rsidRDefault="00DC0CBF">
      <w:pPr>
        <w:spacing w:line="400" w:lineRule="exact"/>
        <w:ind w:left="480"/>
        <w:rPr>
          <w:rFonts w:asciiTheme="minorEastAsia" w:hAnsiTheme="minorEastAsia"/>
          <w:sz w:val="18"/>
          <w:szCs w:val="18"/>
        </w:rPr>
      </w:pPr>
      <w:r w:rsidRPr="00DC0CBF">
        <w:rPr>
          <w:rFonts w:asciiTheme="minorEastAsia" w:hAnsiTheme="minorEastAsia" w:hint="eastAsia"/>
          <w:sz w:val="18"/>
          <w:szCs w:val="18"/>
        </w:rPr>
        <w:t>附件</w:t>
      </w:r>
      <w:r w:rsidRPr="00DC0CBF">
        <w:rPr>
          <w:rFonts w:asciiTheme="minorEastAsia" w:hAnsiTheme="minorEastAsia" w:hint="eastAsia"/>
          <w:sz w:val="18"/>
          <w:szCs w:val="18"/>
        </w:rPr>
        <w:t>3</w:t>
      </w:r>
      <w:r w:rsidRPr="00DC0CBF">
        <w:rPr>
          <w:rFonts w:asciiTheme="minorEastAsia" w:hAnsiTheme="minorEastAsia" w:hint="eastAsia"/>
          <w:sz w:val="18"/>
          <w:szCs w:val="18"/>
        </w:rPr>
        <w:t>：电子科技大学经济与管理学院工商管理系</w:t>
      </w:r>
      <w:r w:rsidRPr="00DC0CBF">
        <w:rPr>
          <w:rFonts w:asciiTheme="minorEastAsia" w:hAnsiTheme="minorEastAsia"/>
          <w:sz w:val="18"/>
          <w:szCs w:val="18"/>
        </w:rPr>
        <w:t>全日制</w:t>
      </w:r>
      <w:r w:rsidRPr="00DC0CBF">
        <w:rPr>
          <w:rFonts w:asciiTheme="minorEastAsia" w:hAnsiTheme="minorEastAsia" w:hint="eastAsia"/>
          <w:sz w:val="18"/>
          <w:szCs w:val="18"/>
        </w:rPr>
        <w:t>学术型硕士研究生学业奖学金评定细则</w:t>
      </w:r>
    </w:p>
    <w:p w:rsidR="002E769D" w:rsidRPr="00DC0CBF" w:rsidRDefault="00DC0CBF">
      <w:pPr>
        <w:spacing w:line="400" w:lineRule="exact"/>
        <w:ind w:left="480"/>
        <w:rPr>
          <w:rFonts w:asciiTheme="minorEastAsia" w:hAnsiTheme="minorEastAsia"/>
          <w:sz w:val="18"/>
          <w:szCs w:val="18"/>
        </w:rPr>
      </w:pPr>
      <w:r w:rsidRPr="00DC0CBF">
        <w:rPr>
          <w:rFonts w:asciiTheme="minorEastAsia" w:hAnsiTheme="minorEastAsia" w:hint="eastAsia"/>
          <w:sz w:val="18"/>
          <w:szCs w:val="18"/>
        </w:rPr>
        <w:t>附件</w:t>
      </w:r>
      <w:r w:rsidRPr="00DC0CBF">
        <w:rPr>
          <w:rFonts w:asciiTheme="minorEastAsia" w:hAnsiTheme="minorEastAsia" w:hint="eastAsia"/>
          <w:sz w:val="18"/>
          <w:szCs w:val="18"/>
        </w:rPr>
        <w:t>4</w:t>
      </w:r>
      <w:r w:rsidRPr="00DC0CBF">
        <w:rPr>
          <w:rFonts w:asciiTheme="minorEastAsia" w:hAnsiTheme="minorEastAsia" w:hint="eastAsia"/>
          <w:sz w:val="18"/>
          <w:szCs w:val="18"/>
        </w:rPr>
        <w:t>：电子科技大学经济与管理学院管理科学与电子商务系</w:t>
      </w:r>
      <w:r w:rsidRPr="00DC0CBF">
        <w:rPr>
          <w:rFonts w:asciiTheme="minorEastAsia" w:hAnsiTheme="minorEastAsia"/>
          <w:sz w:val="18"/>
          <w:szCs w:val="18"/>
        </w:rPr>
        <w:t>全日制</w:t>
      </w:r>
      <w:r w:rsidRPr="00DC0CBF">
        <w:rPr>
          <w:rFonts w:asciiTheme="minorEastAsia" w:hAnsiTheme="minorEastAsia" w:hint="eastAsia"/>
          <w:sz w:val="18"/>
          <w:szCs w:val="18"/>
        </w:rPr>
        <w:t>学术型硕士研究生学业奖学金评定细则</w:t>
      </w:r>
    </w:p>
    <w:p w:rsidR="002E769D" w:rsidRPr="00DC0CBF" w:rsidRDefault="00DC0CBF">
      <w:pPr>
        <w:spacing w:line="400" w:lineRule="exact"/>
        <w:ind w:left="480"/>
        <w:rPr>
          <w:rFonts w:asciiTheme="minorEastAsia" w:hAnsiTheme="minorEastAsia"/>
          <w:sz w:val="18"/>
          <w:szCs w:val="18"/>
        </w:rPr>
      </w:pPr>
      <w:r w:rsidRPr="00DC0CBF">
        <w:rPr>
          <w:rFonts w:asciiTheme="minorEastAsia" w:hAnsiTheme="minorEastAsia" w:hint="eastAsia"/>
          <w:sz w:val="18"/>
          <w:szCs w:val="18"/>
        </w:rPr>
        <w:t>附件</w:t>
      </w:r>
      <w:r w:rsidRPr="00DC0CBF">
        <w:rPr>
          <w:rFonts w:asciiTheme="minorEastAsia" w:hAnsiTheme="minorEastAsia" w:hint="eastAsia"/>
          <w:sz w:val="18"/>
          <w:szCs w:val="18"/>
        </w:rPr>
        <w:t>5</w:t>
      </w:r>
      <w:r w:rsidRPr="00DC0CBF">
        <w:rPr>
          <w:rFonts w:asciiTheme="minorEastAsia" w:hAnsiTheme="minorEastAsia" w:hint="eastAsia"/>
          <w:sz w:val="18"/>
          <w:szCs w:val="18"/>
        </w:rPr>
        <w:t>：电子科技大学经济与管理学院经济学与金融学系</w:t>
      </w:r>
      <w:r w:rsidRPr="00DC0CBF">
        <w:rPr>
          <w:rFonts w:asciiTheme="minorEastAsia" w:hAnsiTheme="minorEastAsia"/>
          <w:sz w:val="18"/>
          <w:szCs w:val="18"/>
        </w:rPr>
        <w:t>全日制</w:t>
      </w:r>
      <w:r w:rsidRPr="00DC0CBF">
        <w:rPr>
          <w:rFonts w:asciiTheme="minorEastAsia" w:hAnsiTheme="minorEastAsia" w:hint="eastAsia"/>
          <w:sz w:val="18"/>
          <w:szCs w:val="18"/>
        </w:rPr>
        <w:t>学术型硕士研究生学业奖学金评定细则</w:t>
      </w:r>
    </w:p>
    <w:p w:rsidR="002E769D" w:rsidRPr="00DC0CBF" w:rsidRDefault="00DC0CBF">
      <w:pPr>
        <w:spacing w:line="400" w:lineRule="exact"/>
        <w:ind w:left="480"/>
        <w:rPr>
          <w:rFonts w:asciiTheme="minorEastAsia" w:hAnsiTheme="minorEastAsia"/>
          <w:sz w:val="18"/>
          <w:szCs w:val="18"/>
        </w:rPr>
      </w:pPr>
      <w:r w:rsidRPr="00DC0CBF">
        <w:rPr>
          <w:rFonts w:asciiTheme="minorEastAsia" w:hAnsiTheme="minorEastAsia" w:hint="eastAsia"/>
          <w:sz w:val="18"/>
          <w:szCs w:val="18"/>
        </w:rPr>
        <w:t>附件</w:t>
      </w:r>
      <w:r w:rsidRPr="00DC0CBF">
        <w:rPr>
          <w:rFonts w:asciiTheme="minorEastAsia" w:hAnsiTheme="minorEastAsia" w:hint="eastAsia"/>
          <w:sz w:val="18"/>
          <w:szCs w:val="18"/>
        </w:rPr>
        <w:t>6</w:t>
      </w:r>
      <w:r w:rsidRPr="00DC0CBF">
        <w:rPr>
          <w:rFonts w:asciiTheme="minorEastAsia" w:hAnsiTheme="minorEastAsia" w:hint="eastAsia"/>
          <w:sz w:val="18"/>
          <w:szCs w:val="18"/>
        </w:rPr>
        <w:t>：电子科技大学经济与管理学院</w:t>
      </w:r>
      <w:r w:rsidRPr="00DC0CBF">
        <w:rPr>
          <w:rFonts w:asciiTheme="minorEastAsia" w:hAnsiTheme="minorEastAsia"/>
          <w:sz w:val="18"/>
          <w:szCs w:val="18"/>
        </w:rPr>
        <w:t>全日制</w:t>
      </w:r>
      <w:r w:rsidRPr="00DC0CBF">
        <w:rPr>
          <w:rFonts w:asciiTheme="minorEastAsia" w:hAnsiTheme="minorEastAsia" w:hint="eastAsia"/>
          <w:sz w:val="18"/>
          <w:szCs w:val="18"/>
        </w:rPr>
        <w:t>应用型硕士研究生学业奖学金评定细则</w:t>
      </w:r>
    </w:p>
    <w:p w:rsidR="002E769D" w:rsidRPr="00DC0CBF" w:rsidRDefault="00DC0CBF">
      <w:pPr>
        <w:spacing w:line="400" w:lineRule="exact"/>
        <w:ind w:left="480"/>
        <w:rPr>
          <w:rFonts w:asciiTheme="minorEastAsia" w:hAnsiTheme="minorEastAsia"/>
          <w:sz w:val="18"/>
          <w:szCs w:val="18"/>
        </w:rPr>
      </w:pPr>
      <w:r w:rsidRPr="00DC0CBF">
        <w:rPr>
          <w:rFonts w:asciiTheme="minorEastAsia" w:hAnsiTheme="minorEastAsia" w:hint="eastAsia"/>
          <w:sz w:val="18"/>
          <w:szCs w:val="18"/>
        </w:rPr>
        <w:t>附件</w:t>
      </w:r>
      <w:r w:rsidRPr="00DC0CBF">
        <w:rPr>
          <w:rFonts w:asciiTheme="minorEastAsia" w:hAnsiTheme="minorEastAsia" w:hint="eastAsia"/>
          <w:sz w:val="18"/>
          <w:szCs w:val="18"/>
        </w:rPr>
        <w:t>7</w:t>
      </w:r>
      <w:r w:rsidRPr="00DC0CBF">
        <w:rPr>
          <w:rFonts w:asciiTheme="minorEastAsia" w:hAnsiTheme="minorEastAsia" w:hint="eastAsia"/>
          <w:sz w:val="18"/>
          <w:szCs w:val="18"/>
        </w:rPr>
        <w:t>：电子科技大学经济与管理学院经济学与金融学系全日制金融硕士专业学位研究生学业奖学金评定细则</w:t>
      </w:r>
    </w:p>
    <w:p w:rsidR="002E769D" w:rsidRPr="00DC0CBF" w:rsidRDefault="00DC0CBF">
      <w:pPr>
        <w:spacing w:line="400" w:lineRule="exact"/>
        <w:ind w:left="480"/>
        <w:rPr>
          <w:rFonts w:asciiTheme="minorEastAsia" w:hAnsiTheme="minorEastAsia"/>
          <w:sz w:val="18"/>
          <w:szCs w:val="18"/>
        </w:rPr>
      </w:pPr>
      <w:r w:rsidRPr="00DC0CBF">
        <w:rPr>
          <w:rFonts w:asciiTheme="minorEastAsia" w:hAnsiTheme="minorEastAsia" w:hint="eastAsia"/>
          <w:sz w:val="18"/>
          <w:szCs w:val="18"/>
        </w:rPr>
        <w:t>附件</w:t>
      </w:r>
      <w:r w:rsidRPr="00DC0CBF">
        <w:rPr>
          <w:rFonts w:asciiTheme="minorEastAsia" w:hAnsiTheme="minorEastAsia" w:hint="eastAsia"/>
          <w:sz w:val="18"/>
          <w:szCs w:val="18"/>
        </w:rPr>
        <w:t>8</w:t>
      </w:r>
      <w:r w:rsidRPr="00DC0CBF">
        <w:rPr>
          <w:rFonts w:asciiTheme="minorEastAsia" w:hAnsiTheme="minorEastAsia" w:hint="eastAsia"/>
          <w:sz w:val="18"/>
          <w:szCs w:val="18"/>
        </w:rPr>
        <w:t>：电子科技大学经济与管理学院研究生学业奖学金答辩评分依据</w:t>
      </w:r>
    </w:p>
    <w:p w:rsidR="002E769D" w:rsidRPr="00DC0CBF" w:rsidRDefault="00DC0CBF">
      <w:pPr>
        <w:spacing w:line="400" w:lineRule="exact"/>
        <w:rPr>
          <w:rFonts w:asciiTheme="minorEastAsia" w:hAnsiTheme="minorEastAsia"/>
          <w:b/>
          <w:bCs/>
          <w:sz w:val="24"/>
          <w:szCs w:val="24"/>
        </w:rPr>
      </w:pPr>
      <w:r w:rsidRPr="00DC0CBF">
        <w:rPr>
          <w:rFonts w:asciiTheme="minorEastAsia" w:hAnsiTheme="minorEastAsia" w:hint="eastAsia"/>
          <w:b/>
          <w:bCs/>
          <w:sz w:val="24"/>
          <w:szCs w:val="24"/>
        </w:rPr>
        <w:t>九</w:t>
      </w:r>
      <w:r w:rsidRPr="00DC0CBF">
        <w:rPr>
          <w:rFonts w:asciiTheme="minorEastAsia" w:hAnsiTheme="minorEastAsia"/>
          <w:b/>
          <w:bCs/>
          <w:sz w:val="24"/>
          <w:szCs w:val="24"/>
        </w:rPr>
        <w:t>、本细则由电子科技大学</w:t>
      </w:r>
      <w:r w:rsidRPr="00DC0CBF">
        <w:rPr>
          <w:rFonts w:asciiTheme="minorEastAsia" w:hAnsiTheme="minorEastAsia" w:hint="eastAsia"/>
          <w:b/>
          <w:bCs/>
          <w:sz w:val="24"/>
          <w:szCs w:val="24"/>
        </w:rPr>
        <w:t>经济与</w:t>
      </w:r>
      <w:r w:rsidRPr="00DC0CBF">
        <w:rPr>
          <w:rFonts w:asciiTheme="minorEastAsia" w:hAnsiTheme="minorEastAsia"/>
          <w:b/>
          <w:bCs/>
          <w:sz w:val="24"/>
          <w:szCs w:val="24"/>
        </w:rPr>
        <w:t>管理学院研究生奖学金评审委员会负责解释。</w:t>
      </w:r>
    </w:p>
    <w:p w:rsidR="002E769D" w:rsidRPr="00DC0CBF" w:rsidRDefault="002E769D">
      <w:pPr>
        <w:spacing w:line="480" w:lineRule="auto"/>
        <w:jc w:val="both"/>
        <w:rPr>
          <w:rFonts w:ascii="宋体" w:eastAsia="宋体" w:hAnsi="宋体"/>
          <w:b/>
          <w:sz w:val="24"/>
        </w:rPr>
      </w:pPr>
    </w:p>
    <w:p w:rsidR="002E769D" w:rsidRPr="00DC0CBF" w:rsidRDefault="00DC0CBF">
      <w:pPr>
        <w:spacing w:line="480" w:lineRule="auto"/>
        <w:jc w:val="right"/>
        <w:rPr>
          <w:rFonts w:ascii="宋体" w:eastAsia="宋体" w:hAnsi="宋体"/>
          <w:b/>
          <w:sz w:val="24"/>
        </w:rPr>
      </w:pPr>
      <w:r w:rsidRPr="00DC0CBF">
        <w:rPr>
          <w:rFonts w:ascii="宋体" w:eastAsia="宋体" w:hAnsi="宋体" w:hint="eastAsia"/>
          <w:b/>
          <w:sz w:val="24"/>
        </w:rPr>
        <w:t>经济</w:t>
      </w:r>
      <w:r w:rsidRPr="00DC0CBF">
        <w:rPr>
          <w:rFonts w:ascii="宋体" w:eastAsia="宋体" w:hAnsi="宋体"/>
          <w:b/>
          <w:sz w:val="24"/>
        </w:rPr>
        <w:t>与管理学院</w:t>
      </w:r>
    </w:p>
    <w:p w:rsidR="002E769D" w:rsidRPr="00DC0CBF" w:rsidRDefault="00DC0CBF">
      <w:pPr>
        <w:spacing w:line="480" w:lineRule="auto"/>
        <w:ind w:right="241"/>
        <w:jc w:val="right"/>
        <w:rPr>
          <w:rFonts w:ascii="宋体" w:eastAsia="宋体" w:hAnsi="宋体"/>
          <w:b/>
          <w:sz w:val="24"/>
        </w:rPr>
      </w:pPr>
      <w:r w:rsidRPr="00DC0CBF">
        <w:rPr>
          <w:rFonts w:ascii="Arial" w:eastAsia="Arial" w:hAnsi="Arial"/>
          <w:b/>
          <w:sz w:val="24"/>
        </w:rPr>
        <w:t>201</w:t>
      </w:r>
      <w:r w:rsidRPr="00DC0CBF">
        <w:rPr>
          <w:rFonts w:ascii="Arial" w:eastAsia="宋体" w:hAnsi="Arial" w:hint="eastAsia"/>
          <w:b/>
          <w:sz w:val="24"/>
        </w:rPr>
        <w:t>9</w:t>
      </w:r>
      <w:r w:rsidRPr="00DC0CBF">
        <w:rPr>
          <w:rFonts w:ascii="宋体" w:eastAsia="宋体" w:hAnsi="宋体"/>
          <w:b/>
          <w:sz w:val="24"/>
        </w:rPr>
        <w:t>年</w:t>
      </w:r>
      <w:r w:rsidRPr="00DC0CBF">
        <w:rPr>
          <w:rFonts w:ascii="Arial" w:eastAsia="宋体" w:hAnsi="Arial" w:hint="eastAsia"/>
          <w:b/>
          <w:sz w:val="24"/>
        </w:rPr>
        <w:t>01</w:t>
      </w:r>
      <w:r w:rsidRPr="00DC0CBF">
        <w:rPr>
          <w:rFonts w:ascii="宋体" w:eastAsia="宋体" w:hAnsi="宋体"/>
          <w:b/>
          <w:sz w:val="24"/>
        </w:rPr>
        <w:t>月</w:t>
      </w:r>
    </w:p>
    <w:p w:rsidR="002E769D" w:rsidRPr="00DC0CBF" w:rsidRDefault="002E769D">
      <w:pPr>
        <w:spacing w:line="480" w:lineRule="auto"/>
        <w:jc w:val="right"/>
        <w:rPr>
          <w:rFonts w:ascii="宋体" w:eastAsia="宋体" w:hAnsi="宋体"/>
          <w:b/>
          <w:sz w:val="24"/>
        </w:rPr>
        <w:sectPr w:rsidR="002E769D" w:rsidRPr="00DC0CBF">
          <w:pgSz w:w="11900" w:h="16838"/>
          <w:pgMar w:top="1390" w:right="1800" w:bottom="1440" w:left="1800" w:header="0" w:footer="0" w:gutter="0"/>
          <w:cols w:space="720" w:equalWidth="0">
            <w:col w:w="8300"/>
          </w:cols>
          <w:docGrid w:linePitch="360"/>
        </w:sectPr>
      </w:pPr>
    </w:p>
    <w:p w:rsidR="002E769D" w:rsidRPr="00DC0CBF" w:rsidRDefault="00DC0CBF">
      <w:pPr>
        <w:rPr>
          <w:rFonts w:ascii="宋体" w:hAnsi="宋体"/>
          <w:b/>
          <w:bCs/>
          <w:szCs w:val="21"/>
        </w:rPr>
      </w:pPr>
      <w:r w:rsidRPr="00DC0CBF">
        <w:rPr>
          <w:rFonts w:ascii="宋体" w:hAnsi="宋体" w:hint="eastAsia"/>
          <w:b/>
          <w:bCs/>
          <w:szCs w:val="21"/>
        </w:rPr>
        <w:lastRenderedPageBreak/>
        <w:t>附件</w:t>
      </w:r>
      <w:r w:rsidRPr="00DC0CBF">
        <w:rPr>
          <w:rFonts w:ascii="宋体" w:hAnsi="宋体" w:hint="eastAsia"/>
          <w:b/>
          <w:bCs/>
          <w:szCs w:val="21"/>
        </w:rPr>
        <w:t>1</w:t>
      </w:r>
      <w:r w:rsidRPr="00DC0CBF">
        <w:rPr>
          <w:rFonts w:ascii="宋体" w:hAnsi="宋体" w:hint="eastAsia"/>
          <w:b/>
          <w:bCs/>
          <w:szCs w:val="21"/>
        </w:rPr>
        <w:t>：</w:t>
      </w:r>
    </w:p>
    <w:p w:rsidR="002E769D" w:rsidRPr="00DC0CBF" w:rsidRDefault="00DC0CBF">
      <w:pPr>
        <w:spacing w:line="360" w:lineRule="auto"/>
        <w:ind w:firstLineChars="200" w:firstLine="643"/>
        <w:jc w:val="center"/>
        <w:rPr>
          <w:rFonts w:eastAsia="黑体"/>
          <w:b/>
          <w:sz w:val="32"/>
          <w:szCs w:val="32"/>
        </w:rPr>
      </w:pPr>
      <w:r w:rsidRPr="00DC0CBF">
        <w:rPr>
          <w:rFonts w:eastAsia="黑体" w:hint="eastAsia"/>
          <w:b/>
          <w:sz w:val="32"/>
          <w:szCs w:val="32"/>
        </w:rPr>
        <w:t>电子科技大学经济与管理学院</w:t>
      </w:r>
    </w:p>
    <w:p w:rsidR="002E769D" w:rsidRPr="00DC0CBF" w:rsidRDefault="00DC0CBF">
      <w:pPr>
        <w:spacing w:line="360" w:lineRule="auto"/>
        <w:ind w:firstLineChars="200" w:firstLine="643"/>
        <w:jc w:val="center"/>
        <w:rPr>
          <w:rFonts w:eastAsia="黑体"/>
          <w:b/>
          <w:sz w:val="32"/>
          <w:szCs w:val="32"/>
        </w:rPr>
      </w:pPr>
      <w:r w:rsidRPr="00DC0CBF">
        <w:rPr>
          <w:rFonts w:eastAsia="黑体" w:hint="eastAsia"/>
          <w:b/>
          <w:sz w:val="32"/>
          <w:szCs w:val="32"/>
        </w:rPr>
        <w:t>全日制硕士、博士研究生一年级学业奖学金评定标准</w:t>
      </w:r>
    </w:p>
    <w:p w:rsidR="002E769D" w:rsidRPr="00DC0CBF" w:rsidRDefault="00DC0CBF">
      <w:pPr>
        <w:spacing w:line="400" w:lineRule="exact"/>
        <w:ind w:firstLineChars="200" w:firstLine="480"/>
        <w:rPr>
          <w:rFonts w:ascii="宋体" w:hAnsi="宋体"/>
          <w:bCs/>
          <w:sz w:val="24"/>
        </w:rPr>
      </w:pPr>
      <w:r w:rsidRPr="00DC0CBF">
        <w:rPr>
          <w:rFonts w:ascii="宋体" w:hAnsi="宋体" w:hint="eastAsia"/>
          <w:bCs/>
          <w:sz w:val="24"/>
        </w:rPr>
        <w:t>按照学校文件精神，特制定我院全日制一年级硕士研究生和一年级博士研究生学业奖学金评定标准如下：</w:t>
      </w:r>
    </w:p>
    <w:p w:rsidR="002E769D" w:rsidRPr="00DC0CBF" w:rsidRDefault="00DC0CBF">
      <w:pPr>
        <w:widowControl w:val="0"/>
        <w:numPr>
          <w:ilvl w:val="0"/>
          <w:numId w:val="4"/>
        </w:numPr>
        <w:spacing w:line="400" w:lineRule="exact"/>
        <w:jc w:val="both"/>
        <w:rPr>
          <w:rFonts w:ascii="宋体" w:hAnsi="宋体"/>
          <w:bCs/>
          <w:sz w:val="24"/>
        </w:rPr>
      </w:pPr>
      <w:r w:rsidRPr="00DC0CBF">
        <w:rPr>
          <w:rFonts w:ascii="宋体" w:hAnsi="宋体" w:hint="eastAsia"/>
          <w:bCs/>
          <w:sz w:val="24"/>
        </w:rPr>
        <w:t>一年级学业奖学金仅适用于非定向的研究生。</w:t>
      </w:r>
    </w:p>
    <w:p w:rsidR="002E769D" w:rsidRPr="00DC0CBF" w:rsidRDefault="00DC0CBF">
      <w:pPr>
        <w:widowControl w:val="0"/>
        <w:numPr>
          <w:ilvl w:val="0"/>
          <w:numId w:val="4"/>
        </w:numPr>
        <w:spacing w:line="400" w:lineRule="exact"/>
        <w:jc w:val="both"/>
        <w:rPr>
          <w:rFonts w:ascii="宋体" w:hAnsi="宋体"/>
          <w:bCs/>
          <w:sz w:val="24"/>
        </w:rPr>
      </w:pPr>
      <w:r w:rsidRPr="00DC0CBF">
        <w:rPr>
          <w:rFonts w:ascii="宋体" w:hAnsi="宋体" w:hint="eastAsia"/>
          <w:bCs/>
          <w:sz w:val="24"/>
        </w:rPr>
        <w:t>一年级博士研究生全部按照学校文件精神，全部按三等学业奖学金评定。</w:t>
      </w:r>
    </w:p>
    <w:p w:rsidR="002E769D" w:rsidRPr="00DC0CBF" w:rsidRDefault="00DC0CBF">
      <w:pPr>
        <w:spacing w:line="400" w:lineRule="exact"/>
        <w:ind w:firstLineChars="200" w:firstLine="480"/>
        <w:rPr>
          <w:rFonts w:ascii="宋体" w:hAnsi="宋体"/>
          <w:bCs/>
          <w:sz w:val="24"/>
        </w:rPr>
      </w:pPr>
      <w:r w:rsidRPr="00DC0CBF">
        <w:rPr>
          <w:rFonts w:ascii="宋体" w:hAnsi="宋体" w:hint="eastAsia"/>
          <w:bCs/>
          <w:sz w:val="24"/>
        </w:rPr>
        <w:t>3.</w:t>
      </w:r>
      <w:r w:rsidRPr="00DC0CBF">
        <w:rPr>
          <w:rFonts w:ascii="宋体" w:hAnsi="宋体" w:hint="eastAsia"/>
          <w:bCs/>
          <w:sz w:val="24"/>
        </w:rPr>
        <w:t>一年级硕士奖学金评定标准如下：</w:t>
      </w:r>
    </w:p>
    <w:p w:rsidR="002E769D" w:rsidRPr="00DC0CBF" w:rsidRDefault="00DC0CBF">
      <w:pPr>
        <w:spacing w:line="400" w:lineRule="exact"/>
        <w:ind w:firstLineChars="200" w:firstLine="480"/>
        <w:rPr>
          <w:rFonts w:ascii="宋体" w:hAnsi="宋体"/>
          <w:bCs/>
          <w:sz w:val="24"/>
        </w:rPr>
      </w:pPr>
      <w:r w:rsidRPr="00DC0CBF">
        <w:rPr>
          <w:rFonts w:ascii="宋体" w:hAnsi="宋体" w:hint="eastAsia"/>
          <w:bCs/>
          <w:sz w:val="24"/>
        </w:rPr>
        <w:t>（</w:t>
      </w:r>
      <w:r w:rsidRPr="00DC0CBF">
        <w:rPr>
          <w:rFonts w:ascii="宋体" w:hAnsi="宋体" w:hint="eastAsia"/>
          <w:bCs/>
          <w:sz w:val="24"/>
        </w:rPr>
        <w:t>1</w:t>
      </w:r>
      <w:r w:rsidRPr="00DC0CBF">
        <w:rPr>
          <w:rFonts w:ascii="宋体" w:hAnsi="宋体" w:hint="eastAsia"/>
          <w:bCs/>
          <w:sz w:val="24"/>
        </w:rPr>
        <w:t>）推免生的奖学金等级按</w:t>
      </w:r>
      <w:r w:rsidRPr="00DC0CBF">
        <w:rPr>
          <w:rFonts w:ascii="宋体" w:hAnsi="宋体" w:hint="eastAsia"/>
          <w:bCs/>
          <w:sz w:val="24"/>
        </w:rPr>
        <w:t>照</w:t>
      </w:r>
      <w:r w:rsidRPr="00DC0CBF">
        <w:rPr>
          <w:rFonts w:ascii="宋体" w:hAnsi="宋体" w:hint="eastAsia"/>
          <w:bCs/>
          <w:sz w:val="24"/>
        </w:rPr>
        <w:t>一流大学建设高校、一流学科建设高校</w:t>
      </w:r>
      <w:r w:rsidRPr="00DC0CBF">
        <w:rPr>
          <w:rFonts w:ascii="宋体" w:hAnsi="宋体" w:hint="eastAsia"/>
          <w:bCs/>
          <w:sz w:val="24"/>
        </w:rPr>
        <w:t>、</w:t>
      </w:r>
      <w:r w:rsidRPr="00DC0CBF">
        <w:rPr>
          <w:rFonts w:ascii="宋体" w:hAnsi="宋体" w:hint="eastAsia"/>
          <w:bCs/>
          <w:sz w:val="24"/>
        </w:rPr>
        <w:t>其</w:t>
      </w:r>
      <w:r w:rsidRPr="00DC0CBF">
        <w:rPr>
          <w:rFonts w:ascii="宋体" w:hAnsi="宋体" w:hint="eastAsia"/>
          <w:bCs/>
          <w:sz w:val="24"/>
        </w:rPr>
        <w:t>它高校的优先顺序，并参考复试成绩确定；</w:t>
      </w:r>
    </w:p>
    <w:p w:rsidR="002E769D" w:rsidRPr="00DC0CBF" w:rsidRDefault="00DC0CBF">
      <w:pPr>
        <w:spacing w:line="400" w:lineRule="exact"/>
        <w:ind w:firstLineChars="200" w:firstLine="480"/>
        <w:rPr>
          <w:rFonts w:ascii="宋体" w:hAnsi="宋体"/>
          <w:bCs/>
          <w:sz w:val="24"/>
        </w:rPr>
      </w:pPr>
      <w:r w:rsidRPr="00DC0CBF">
        <w:rPr>
          <w:rFonts w:ascii="宋体" w:hAnsi="宋体" w:hint="eastAsia"/>
          <w:bCs/>
          <w:sz w:val="24"/>
        </w:rPr>
        <w:t>（</w:t>
      </w:r>
      <w:r w:rsidRPr="00DC0CBF">
        <w:rPr>
          <w:rFonts w:ascii="宋体" w:hAnsi="宋体" w:hint="eastAsia"/>
          <w:bCs/>
          <w:sz w:val="24"/>
        </w:rPr>
        <w:t>2</w:t>
      </w:r>
      <w:r w:rsidRPr="00DC0CBF">
        <w:rPr>
          <w:rFonts w:ascii="宋体" w:hAnsi="宋体" w:hint="eastAsia"/>
          <w:bCs/>
          <w:sz w:val="24"/>
        </w:rPr>
        <w:t>）统考生的奖学金等级根据初试和复试成绩、各学科专业排名确定。</w:t>
      </w:r>
    </w:p>
    <w:p w:rsidR="002E769D" w:rsidRPr="00DC0CBF" w:rsidRDefault="002E769D">
      <w:pPr>
        <w:spacing w:line="400" w:lineRule="exact"/>
        <w:ind w:firstLineChars="200" w:firstLine="480"/>
        <w:rPr>
          <w:rFonts w:ascii="宋体" w:hAnsi="宋体"/>
          <w:bCs/>
          <w:sz w:val="24"/>
        </w:rPr>
      </w:pPr>
    </w:p>
    <w:p w:rsidR="002E769D" w:rsidRPr="00DC0CBF" w:rsidRDefault="002E769D">
      <w:pPr>
        <w:spacing w:line="400" w:lineRule="exact"/>
        <w:jc w:val="right"/>
        <w:rPr>
          <w:rFonts w:ascii="楷体" w:hAnsi="楷体"/>
          <w:b/>
        </w:rPr>
      </w:pPr>
    </w:p>
    <w:p w:rsidR="002E769D" w:rsidRPr="00DC0CBF" w:rsidRDefault="00DC0CBF">
      <w:pPr>
        <w:spacing w:line="480" w:lineRule="auto"/>
        <w:jc w:val="right"/>
        <w:rPr>
          <w:rFonts w:ascii="宋体" w:eastAsia="宋体" w:hAnsi="宋体"/>
          <w:b/>
          <w:sz w:val="24"/>
        </w:rPr>
      </w:pPr>
      <w:r w:rsidRPr="00DC0CBF">
        <w:rPr>
          <w:rFonts w:ascii="宋体" w:eastAsia="宋体" w:hAnsi="宋体" w:hint="eastAsia"/>
          <w:b/>
          <w:sz w:val="24"/>
        </w:rPr>
        <w:t>经济</w:t>
      </w:r>
      <w:r w:rsidRPr="00DC0CBF">
        <w:rPr>
          <w:rFonts w:ascii="宋体" w:eastAsia="宋体" w:hAnsi="宋体"/>
          <w:b/>
          <w:sz w:val="24"/>
        </w:rPr>
        <w:t>与管理学院</w:t>
      </w:r>
    </w:p>
    <w:p w:rsidR="002E769D" w:rsidRPr="00DC0CBF" w:rsidRDefault="00DC0CBF">
      <w:pPr>
        <w:spacing w:line="400" w:lineRule="exact"/>
        <w:ind w:right="106"/>
        <w:jc w:val="right"/>
        <w:rPr>
          <w:rFonts w:ascii="楷体" w:hAnsi="楷体"/>
          <w:b/>
        </w:rPr>
      </w:pPr>
      <w:r w:rsidRPr="00DC0CBF">
        <w:rPr>
          <w:rFonts w:ascii="Arial" w:eastAsia="宋体" w:hAnsi="Arial" w:hint="eastAsia"/>
          <w:b/>
          <w:sz w:val="24"/>
        </w:rPr>
        <w:t xml:space="preserve">  </w:t>
      </w:r>
      <w:r w:rsidRPr="00DC0CBF">
        <w:rPr>
          <w:rFonts w:ascii="Arial" w:eastAsia="Arial" w:hAnsi="Arial"/>
          <w:b/>
          <w:sz w:val="24"/>
        </w:rPr>
        <w:t>201</w:t>
      </w:r>
      <w:r w:rsidRPr="00DC0CBF">
        <w:rPr>
          <w:rFonts w:ascii="Arial" w:eastAsia="宋体" w:hAnsi="Arial" w:hint="eastAsia"/>
          <w:b/>
          <w:sz w:val="24"/>
        </w:rPr>
        <w:t>9</w:t>
      </w:r>
      <w:r w:rsidRPr="00DC0CBF">
        <w:rPr>
          <w:rFonts w:ascii="宋体" w:eastAsia="宋体" w:hAnsi="宋体"/>
          <w:b/>
          <w:sz w:val="24"/>
        </w:rPr>
        <w:t>年</w:t>
      </w:r>
      <w:r w:rsidRPr="00DC0CBF">
        <w:rPr>
          <w:rFonts w:ascii="Arial" w:eastAsia="宋体" w:hAnsi="Arial" w:hint="eastAsia"/>
          <w:b/>
          <w:sz w:val="24"/>
        </w:rPr>
        <w:t>01</w:t>
      </w:r>
      <w:r w:rsidRPr="00DC0CBF">
        <w:rPr>
          <w:rFonts w:ascii="宋体" w:eastAsia="宋体" w:hAnsi="宋体"/>
          <w:b/>
          <w:sz w:val="24"/>
        </w:rPr>
        <w:t>月</w:t>
      </w:r>
    </w:p>
    <w:p w:rsidR="002E769D" w:rsidRPr="00DC0CBF" w:rsidRDefault="002E769D">
      <w:pPr>
        <w:spacing w:line="400" w:lineRule="exact"/>
        <w:jc w:val="right"/>
        <w:rPr>
          <w:rFonts w:ascii="楷体" w:eastAsia="楷体" w:hAnsi="楷体"/>
          <w:b/>
          <w:sz w:val="24"/>
        </w:rPr>
      </w:pPr>
    </w:p>
    <w:p w:rsidR="002E769D" w:rsidRPr="00DC0CBF" w:rsidRDefault="002E769D">
      <w:pPr>
        <w:spacing w:line="400" w:lineRule="exact"/>
        <w:rPr>
          <w:rFonts w:ascii="宋体" w:hAnsi="宋体"/>
          <w:b/>
          <w:bCs/>
          <w:sz w:val="24"/>
        </w:rPr>
      </w:pPr>
    </w:p>
    <w:p w:rsidR="002E769D" w:rsidRPr="00DC0CBF" w:rsidRDefault="002E769D">
      <w:pPr>
        <w:spacing w:line="400" w:lineRule="exact"/>
        <w:ind w:firstLineChars="2350" w:firstLine="5662"/>
        <w:rPr>
          <w:rFonts w:ascii="宋体" w:hAnsi="宋体"/>
          <w:b/>
          <w:bCs/>
          <w:sz w:val="24"/>
        </w:rPr>
      </w:pPr>
    </w:p>
    <w:p w:rsidR="002E769D" w:rsidRPr="00DC0CBF" w:rsidRDefault="002E769D">
      <w:pPr>
        <w:spacing w:line="400" w:lineRule="exact"/>
        <w:ind w:firstLineChars="2350" w:firstLine="5662"/>
        <w:rPr>
          <w:rFonts w:ascii="宋体" w:hAnsi="宋体"/>
          <w:b/>
          <w:bCs/>
          <w:sz w:val="24"/>
        </w:rPr>
      </w:pPr>
    </w:p>
    <w:p w:rsidR="002E769D" w:rsidRPr="00DC0CBF" w:rsidRDefault="002E769D">
      <w:pPr>
        <w:spacing w:line="400" w:lineRule="exact"/>
        <w:ind w:firstLineChars="2350" w:firstLine="5662"/>
        <w:rPr>
          <w:rFonts w:ascii="宋体" w:hAnsi="宋体"/>
          <w:b/>
          <w:bCs/>
          <w:sz w:val="24"/>
        </w:rPr>
      </w:pPr>
    </w:p>
    <w:p w:rsidR="002E769D" w:rsidRPr="00DC0CBF" w:rsidRDefault="002E769D">
      <w:pPr>
        <w:spacing w:line="400" w:lineRule="exact"/>
        <w:ind w:firstLineChars="2350" w:firstLine="5662"/>
        <w:rPr>
          <w:rFonts w:ascii="宋体" w:hAnsi="宋体"/>
          <w:b/>
          <w:bCs/>
          <w:sz w:val="24"/>
        </w:rPr>
      </w:pPr>
    </w:p>
    <w:p w:rsidR="002E769D" w:rsidRPr="00DC0CBF" w:rsidRDefault="002E769D">
      <w:pPr>
        <w:spacing w:line="400" w:lineRule="exact"/>
        <w:rPr>
          <w:rFonts w:ascii="宋体" w:hAnsi="宋体"/>
          <w:b/>
          <w:bCs/>
          <w:szCs w:val="21"/>
        </w:rPr>
      </w:pPr>
    </w:p>
    <w:p w:rsidR="002E769D" w:rsidRPr="00DC0CBF" w:rsidRDefault="002E769D">
      <w:pPr>
        <w:spacing w:line="400" w:lineRule="exact"/>
        <w:rPr>
          <w:rFonts w:ascii="宋体" w:hAnsi="宋体"/>
          <w:b/>
          <w:bCs/>
          <w:szCs w:val="21"/>
        </w:rPr>
      </w:pPr>
    </w:p>
    <w:p w:rsidR="002E769D" w:rsidRPr="00DC0CBF" w:rsidRDefault="002E769D">
      <w:pPr>
        <w:spacing w:line="400" w:lineRule="exact"/>
        <w:rPr>
          <w:rFonts w:ascii="宋体" w:hAnsi="宋体"/>
          <w:b/>
          <w:bCs/>
          <w:szCs w:val="21"/>
        </w:rPr>
      </w:pPr>
    </w:p>
    <w:p w:rsidR="002E769D" w:rsidRPr="00DC0CBF" w:rsidRDefault="002E769D">
      <w:pPr>
        <w:spacing w:line="400" w:lineRule="exact"/>
        <w:rPr>
          <w:rFonts w:ascii="宋体" w:hAnsi="宋体"/>
          <w:b/>
          <w:bCs/>
          <w:szCs w:val="21"/>
        </w:rPr>
      </w:pPr>
    </w:p>
    <w:p w:rsidR="002E769D" w:rsidRPr="00DC0CBF" w:rsidRDefault="002E769D">
      <w:pPr>
        <w:spacing w:line="400" w:lineRule="exact"/>
        <w:rPr>
          <w:rFonts w:ascii="宋体" w:hAnsi="宋体"/>
          <w:b/>
          <w:bCs/>
          <w:szCs w:val="21"/>
        </w:rPr>
      </w:pPr>
    </w:p>
    <w:p w:rsidR="002E769D" w:rsidRPr="00DC0CBF" w:rsidRDefault="002E769D">
      <w:pPr>
        <w:spacing w:line="400" w:lineRule="exact"/>
        <w:rPr>
          <w:rFonts w:ascii="宋体" w:hAnsi="宋体"/>
          <w:b/>
          <w:bCs/>
          <w:szCs w:val="21"/>
        </w:rPr>
      </w:pPr>
    </w:p>
    <w:p w:rsidR="002E769D" w:rsidRPr="00DC0CBF" w:rsidRDefault="002E769D">
      <w:pPr>
        <w:spacing w:line="400" w:lineRule="exact"/>
        <w:rPr>
          <w:rFonts w:ascii="宋体" w:hAnsi="宋体"/>
          <w:b/>
          <w:bCs/>
          <w:szCs w:val="21"/>
        </w:rPr>
      </w:pPr>
    </w:p>
    <w:p w:rsidR="002E769D" w:rsidRPr="00DC0CBF" w:rsidRDefault="002E769D">
      <w:pPr>
        <w:spacing w:line="400" w:lineRule="exact"/>
        <w:rPr>
          <w:rFonts w:ascii="宋体" w:hAnsi="宋体"/>
          <w:b/>
          <w:bCs/>
          <w:szCs w:val="21"/>
        </w:rPr>
      </w:pPr>
    </w:p>
    <w:p w:rsidR="002E769D" w:rsidRPr="00DC0CBF" w:rsidRDefault="002E769D">
      <w:pPr>
        <w:spacing w:line="360" w:lineRule="auto"/>
        <w:rPr>
          <w:rFonts w:ascii="宋体" w:hAnsi="宋体"/>
          <w:b/>
          <w:bCs/>
          <w:szCs w:val="21"/>
        </w:rPr>
      </w:pPr>
    </w:p>
    <w:p w:rsidR="002E769D" w:rsidRPr="00DC0CBF" w:rsidRDefault="00DC0CBF">
      <w:pPr>
        <w:spacing w:line="360" w:lineRule="auto"/>
        <w:rPr>
          <w:rFonts w:ascii="宋体" w:hAnsi="宋体"/>
          <w:b/>
          <w:bCs/>
          <w:szCs w:val="21"/>
        </w:rPr>
      </w:pPr>
      <w:r w:rsidRPr="00DC0CBF">
        <w:rPr>
          <w:rFonts w:ascii="宋体" w:hAnsi="宋体"/>
          <w:b/>
          <w:bCs/>
          <w:szCs w:val="21"/>
        </w:rPr>
        <w:br w:type="page"/>
      </w:r>
      <w:r w:rsidRPr="00DC0CBF">
        <w:rPr>
          <w:rFonts w:ascii="宋体" w:hAnsi="宋体" w:hint="eastAsia"/>
          <w:b/>
          <w:bCs/>
          <w:szCs w:val="21"/>
        </w:rPr>
        <w:lastRenderedPageBreak/>
        <w:t>附件</w:t>
      </w:r>
      <w:r w:rsidRPr="00DC0CBF">
        <w:rPr>
          <w:rFonts w:ascii="宋体" w:hAnsi="宋体" w:hint="eastAsia"/>
          <w:b/>
          <w:bCs/>
          <w:szCs w:val="21"/>
        </w:rPr>
        <w:t>2</w:t>
      </w:r>
      <w:r w:rsidRPr="00DC0CBF">
        <w:rPr>
          <w:rFonts w:ascii="宋体" w:hAnsi="宋体" w:hint="eastAsia"/>
          <w:b/>
          <w:bCs/>
          <w:szCs w:val="21"/>
        </w:rPr>
        <w:t>：</w:t>
      </w:r>
    </w:p>
    <w:p w:rsidR="002E769D" w:rsidRPr="00DC0CBF" w:rsidRDefault="00DC0CBF">
      <w:pPr>
        <w:spacing w:line="360" w:lineRule="auto"/>
        <w:jc w:val="center"/>
        <w:rPr>
          <w:rFonts w:eastAsia="黑体"/>
          <w:b/>
          <w:sz w:val="32"/>
          <w:szCs w:val="32"/>
        </w:rPr>
      </w:pPr>
      <w:r w:rsidRPr="00DC0CBF">
        <w:rPr>
          <w:rFonts w:eastAsia="黑体" w:hint="eastAsia"/>
          <w:b/>
          <w:sz w:val="32"/>
          <w:szCs w:val="32"/>
        </w:rPr>
        <w:t>电子科技大学经济与管理学院</w:t>
      </w:r>
    </w:p>
    <w:p w:rsidR="002E769D" w:rsidRPr="00DC0CBF" w:rsidRDefault="00DC0CBF">
      <w:pPr>
        <w:spacing w:line="360" w:lineRule="auto"/>
        <w:jc w:val="center"/>
        <w:rPr>
          <w:rFonts w:eastAsia="黑体"/>
          <w:b/>
          <w:sz w:val="32"/>
          <w:szCs w:val="32"/>
        </w:rPr>
      </w:pPr>
      <w:r w:rsidRPr="00DC0CBF">
        <w:rPr>
          <w:rFonts w:eastAsia="黑体"/>
          <w:b/>
          <w:sz w:val="32"/>
          <w:szCs w:val="32"/>
        </w:rPr>
        <w:t>全日制</w:t>
      </w:r>
      <w:r w:rsidRPr="00DC0CBF">
        <w:rPr>
          <w:rFonts w:eastAsia="黑体" w:hint="eastAsia"/>
          <w:b/>
          <w:sz w:val="32"/>
          <w:szCs w:val="32"/>
        </w:rPr>
        <w:t>博士研究生学业奖学金评定细则</w:t>
      </w:r>
    </w:p>
    <w:p w:rsidR="002E769D" w:rsidRPr="00DC0CBF" w:rsidRDefault="002E769D">
      <w:pPr>
        <w:spacing w:line="360" w:lineRule="auto"/>
        <w:jc w:val="center"/>
        <w:rPr>
          <w:rFonts w:eastAsia="黑体"/>
          <w:b/>
          <w:sz w:val="32"/>
          <w:szCs w:val="32"/>
        </w:rPr>
      </w:pPr>
    </w:p>
    <w:p w:rsidR="002E769D" w:rsidRPr="00DC0CBF" w:rsidRDefault="00DC0CBF">
      <w:pPr>
        <w:spacing w:line="360" w:lineRule="auto"/>
        <w:rPr>
          <w:rFonts w:eastAsia="黑体"/>
          <w:b/>
          <w:sz w:val="32"/>
          <w:szCs w:val="32"/>
        </w:rPr>
      </w:pPr>
      <w:r w:rsidRPr="00DC0CBF">
        <w:rPr>
          <w:rFonts w:eastAsia="黑体"/>
          <w:b/>
          <w:sz w:val="32"/>
          <w:szCs w:val="32"/>
        </w:rPr>
        <w:t xml:space="preserve">   </w:t>
      </w:r>
      <w:r w:rsidRPr="00DC0CBF">
        <w:rPr>
          <w:rFonts w:asciiTheme="minorEastAsia" w:hAnsiTheme="minorEastAsia" w:cs="宋体" w:hint="eastAsia"/>
          <w:sz w:val="24"/>
          <w:szCs w:val="24"/>
        </w:rPr>
        <w:t>为</w:t>
      </w:r>
      <w:r w:rsidRPr="00DC0CBF">
        <w:rPr>
          <w:rFonts w:asciiTheme="minorEastAsia" w:hAnsiTheme="minorEastAsia" w:cs="宋体" w:hint="eastAsia"/>
          <w:sz w:val="24"/>
          <w:szCs w:val="24"/>
        </w:rPr>
        <w:t>了</w:t>
      </w:r>
      <w:r w:rsidRPr="00DC0CBF">
        <w:rPr>
          <w:rFonts w:asciiTheme="minorEastAsia" w:hAnsiTheme="minorEastAsia" w:cs="宋体" w:hint="eastAsia"/>
          <w:sz w:val="24"/>
          <w:szCs w:val="24"/>
        </w:rPr>
        <w:t>激励研究生勤奋学习、潜心科研、勇于创新、积极进取</w:t>
      </w:r>
      <w:r w:rsidRPr="00DC0CBF">
        <w:rPr>
          <w:rFonts w:ascii="宋体" w:hAnsi="宋体" w:hint="eastAsia"/>
          <w:bCs/>
          <w:sz w:val="24"/>
        </w:rPr>
        <w:t>，根据《电子科技大学研究生奖励管理办法》、《电子科技大学研究生</w:t>
      </w:r>
      <w:r w:rsidRPr="00DC0CBF">
        <w:rPr>
          <w:rFonts w:ascii="宋体" w:hAnsi="宋体" w:hint="eastAsia"/>
          <w:bCs/>
          <w:sz w:val="24"/>
        </w:rPr>
        <w:t>学业</w:t>
      </w:r>
      <w:r w:rsidRPr="00DC0CBF">
        <w:rPr>
          <w:rFonts w:ascii="宋体" w:hAnsi="宋体" w:hint="eastAsia"/>
          <w:bCs/>
          <w:sz w:val="24"/>
        </w:rPr>
        <w:t>奖学金管理办法》</w:t>
      </w:r>
      <w:r w:rsidRPr="00DC0CBF">
        <w:rPr>
          <w:rFonts w:ascii="宋体" w:hAnsi="宋体" w:hint="eastAsia"/>
          <w:bCs/>
          <w:sz w:val="24"/>
        </w:rPr>
        <w:t>校</w:t>
      </w:r>
      <w:proofErr w:type="gramStart"/>
      <w:r w:rsidRPr="00DC0CBF">
        <w:rPr>
          <w:rFonts w:ascii="宋体" w:hAnsi="宋体" w:hint="eastAsia"/>
          <w:bCs/>
          <w:sz w:val="24"/>
        </w:rPr>
        <w:t>研</w:t>
      </w:r>
      <w:proofErr w:type="gramEnd"/>
      <w:r w:rsidRPr="00DC0CBF">
        <w:rPr>
          <w:rFonts w:ascii="宋体" w:hAnsi="宋体" w:hint="eastAsia"/>
          <w:bCs/>
          <w:sz w:val="24"/>
        </w:rPr>
        <w:t>[2018]252</w:t>
      </w:r>
      <w:r w:rsidRPr="00DC0CBF">
        <w:rPr>
          <w:rFonts w:ascii="宋体" w:hAnsi="宋体" w:hint="eastAsia"/>
          <w:bCs/>
          <w:sz w:val="24"/>
        </w:rPr>
        <w:t>号</w:t>
      </w:r>
      <w:r w:rsidRPr="00DC0CBF">
        <w:rPr>
          <w:rFonts w:ascii="宋体" w:hAnsi="宋体" w:hint="eastAsia"/>
          <w:bCs/>
          <w:sz w:val="24"/>
        </w:rPr>
        <w:t>、《经济与</w:t>
      </w:r>
      <w:r w:rsidRPr="00DC0CBF">
        <w:rPr>
          <w:rFonts w:ascii="宋体" w:hAnsi="宋体"/>
          <w:bCs/>
          <w:sz w:val="24"/>
        </w:rPr>
        <w:t>管理学院科研奖励条例</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2018</w:t>
      </w:r>
      <w:r w:rsidRPr="00DC0CBF">
        <w:rPr>
          <w:rFonts w:ascii="宋体" w:hAnsi="宋体" w:hint="eastAsia"/>
          <w:bCs/>
          <w:sz w:val="24"/>
        </w:rPr>
        <w:t>版</w:t>
      </w:r>
      <w:r w:rsidRPr="00DC0CBF">
        <w:rPr>
          <w:rFonts w:ascii="宋体" w:hAnsi="宋体" w:hint="eastAsia"/>
          <w:bCs/>
          <w:sz w:val="24"/>
        </w:rPr>
        <w:t>）</w:t>
      </w:r>
      <w:r w:rsidRPr="00DC0CBF">
        <w:rPr>
          <w:rFonts w:ascii="宋体" w:hAnsi="宋体" w:hint="eastAsia"/>
          <w:bCs/>
          <w:sz w:val="24"/>
        </w:rPr>
        <w:t>、《经济与管理学院研究生奖学金评定补充条例》等文件精神，为保证研究生学业奖学金评定公平、公正，特制定本细则。</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一、申请的基本范围</w:t>
      </w:r>
    </w:p>
    <w:p w:rsidR="002E769D" w:rsidRPr="00DC0CBF" w:rsidRDefault="00DC0CBF">
      <w:pPr>
        <w:spacing w:line="400" w:lineRule="exact"/>
        <w:ind w:left="448" w:firstLine="357"/>
        <w:rPr>
          <w:rFonts w:ascii="宋体" w:hAnsi="宋体"/>
          <w:bCs/>
          <w:sz w:val="24"/>
        </w:rPr>
      </w:pPr>
      <w:r w:rsidRPr="00DC0CBF">
        <w:rPr>
          <w:rFonts w:ascii="宋体" w:hAnsi="宋体" w:hint="eastAsia"/>
          <w:bCs/>
          <w:sz w:val="24"/>
        </w:rPr>
        <w:t>纳入全国研究生招生计划的二至三年级全日制博士研究生（定向和委培生除外）</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二、申请的基本条件</w:t>
      </w:r>
    </w:p>
    <w:p w:rsidR="002E769D" w:rsidRPr="00DC0CBF" w:rsidRDefault="00DC0CBF">
      <w:pPr>
        <w:widowControl w:val="0"/>
        <w:numPr>
          <w:ilvl w:val="0"/>
          <w:numId w:val="5"/>
        </w:numPr>
        <w:spacing w:line="400" w:lineRule="exact"/>
        <w:ind w:left="810" w:hanging="357"/>
        <w:jc w:val="both"/>
        <w:rPr>
          <w:rFonts w:ascii="宋体" w:hAnsi="宋体"/>
          <w:bCs/>
          <w:sz w:val="24"/>
        </w:rPr>
      </w:pPr>
      <w:r w:rsidRPr="00DC0CBF">
        <w:rPr>
          <w:rFonts w:ascii="宋体" w:hAnsi="宋体" w:hint="eastAsia"/>
          <w:bCs/>
          <w:sz w:val="24"/>
        </w:rPr>
        <w:t>遵守国家有关法律和学校的规章制度。</w:t>
      </w:r>
    </w:p>
    <w:p w:rsidR="002E769D" w:rsidRPr="00DC0CBF" w:rsidRDefault="00DC0CBF">
      <w:pPr>
        <w:widowControl w:val="0"/>
        <w:numPr>
          <w:ilvl w:val="0"/>
          <w:numId w:val="5"/>
        </w:numPr>
        <w:spacing w:line="400" w:lineRule="exact"/>
        <w:ind w:left="810" w:hanging="357"/>
        <w:jc w:val="both"/>
        <w:rPr>
          <w:rFonts w:ascii="宋体" w:hAnsi="宋体"/>
          <w:bCs/>
          <w:sz w:val="24"/>
        </w:rPr>
      </w:pPr>
      <w:r w:rsidRPr="00DC0CBF">
        <w:rPr>
          <w:rFonts w:ascii="宋体" w:hAnsi="宋体" w:hint="eastAsia"/>
          <w:bCs/>
          <w:sz w:val="24"/>
        </w:rPr>
        <w:t>符合《电子科技大学研究生奖励管理办法》的相关规定。</w:t>
      </w:r>
    </w:p>
    <w:p w:rsidR="002E769D" w:rsidRPr="00DC0CBF" w:rsidRDefault="00DC0CBF">
      <w:pPr>
        <w:widowControl w:val="0"/>
        <w:numPr>
          <w:ilvl w:val="0"/>
          <w:numId w:val="5"/>
        </w:numPr>
        <w:spacing w:line="400" w:lineRule="exact"/>
        <w:ind w:left="810" w:hanging="357"/>
        <w:jc w:val="both"/>
        <w:rPr>
          <w:rFonts w:ascii="宋体" w:hAnsi="宋体"/>
          <w:bCs/>
          <w:sz w:val="24"/>
        </w:rPr>
      </w:pPr>
      <w:r w:rsidRPr="00DC0CBF">
        <w:rPr>
          <w:rFonts w:ascii="宋体" w:hAnsi="宋体" w:hint="eastAsia"/>
          <w:bCs/>
          <w:sz w:val="24"/>
        </w:rPr>
        <w:t>有以下情况之一者不能参加当年奖学金的评定：</w:t>
      </w:r>
    </w:p>
    <w:p w:rsidR="002E769D" w:rsidRPr="00DC0CBF" w:rsidRDefault="00DC0CBF">
      <w:pPr>
        <w:widowControl w:val="0"/>
        <w:numPr>
          <w:ilvl w:val="0"/>
          <w:numId w:val="6"/>
        </w:numPr>
        <w:spacing w:line="400" w:lineRule="exact"/>
        <w:ind w:hanging="357"/>
        <w:jc w:val="both"/>
        <w:rPr>
          <w:rFonts w:ascii="宋体" w:hAnsi="宋体"/>
          <w:bCs/>
          <w:sz w:val="24"/>
        </w:rPr>
      </w:pPr>
      <w:r w:rsidRPr="00DC0CBF">
        <w:rPr>
          <w:rFonts w:ascii="宋体" w:hAnsi="宋体" w:hint="eastAsia"/>
          <w:bCs/>
          <w:sz w:val="24"/>
        </w:rPr>
        <w:t>评奖年度受到纪律处分者；</w:t>
      </w:r>
    </w:p>
    <w:p w:rsidR="002E769D" w:rsidRPr="00DC0CBF" w:rsidRDefault="00DC0CBF">
      <w:pPr>
        <w:widowControl w:val="0"/>
        <w:numPr>
          <w:ilvl w:val="0"/>
          <w:numId w:val="6"/>
        </w:numPr>
        <w:spacing w:line="400" w:lineRule="exact"/>
        <w:ind w:hanging="357"/>
        <w:jc w:val="both"/>
        <w:rPr>
          <w:rFonts w:ascii="宋体" w:hAnsi="宋体"/>
          <w:bCs/>
          <w:sz w:val="24"/>
        </w:rPr>
      </w:pPr>
      <w:r w:rsidRPr="00DC0CBF">
        <w:rPr>
          <w:rFonts w:ascii="宋体" w:hAnsi="宋体" w:hint="eastAsia"/>
          <w:bCs/>
          <w:sz w:val="24"/>
        </w:rPr>
        <w:t>导师认为不宜参评者；</w:t>
      </w:r>
    </w:p>
    <w:p w:rsidR="002E769D" w:rsidRPr="00DC0CBF" w:rsidRDefault="00DC0CBF">
      <w:pPr>
        <w:widowControl w:val="0"/>
        <w:numPr>
          <w:ilvl w:val="0"/>
          <w:numId w:val="6"/>
        </w:numPr>
        <w:spacing w:line="400" w:lineRule="exact"/>
        <w:ind w:hanging="357"/>
        <w:jc w:val="both"/>
        <w:rPr>
          <w:rFonts w:ascii="宋体" w:hAnsi="宋体"/>
          <w:bCs/>
          <w:sz w:val="24"/>
        </w:rPr>
      </w:pPr>
      <w:r w:rsidRPr="00DC0CBF">
        <w:rPr>
          <w:rFonts w:ascii="宋体" w:hAnsi="宋体" w:hint="eastAsia"/>
          <w:bCs/>
          <w:sz w:val="24"/>
        </w:rPr>
        <w:t>公派留学直接攻读博士学位者；</w:t>
      </w:r>
    </w:p>
    <w:p w:rsidR="002E769D" w:rsidRPr="00DC0CBF" w:rsidRDefault="00DC0CBF">
      <w:pPr>
        <w:widowControl w:val="0"/>
        <w:numPr>
          <w:ilvl w:val="0"/>
          <w:numId w:val="6"/>
        </w:numPr>
        <w:spacing w:line="400" w:lineRule="exact"/>
        <w:ind w:hanging="357"/>
        <w:jc w:val="both"/>
        <w:rPr>
          <w:rFonts w:ascii="宋体" w:hAnsi="宋体"/>
          <w:bCs/>
          <w:sz w:val="24"/>
        </w:rPr>
      </w:pPr>
      <w:r w:rsidRPr="00DC0CBF">
        <w:rPr>
          <w:rFonts w:ascii="宋体" w:hAnsi="宋体" w:hint="eastAsia"/>
          <w:bCs/>
          <w:sz w:val="24"/>
        </w:rPr>
        <w:t>本人当年未提出申请者。</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三</w:t>
      </w:r>
      <w:r w:rsidRPr="00DC0CBF">
        <w:rPr>
          <w:rFonts w:ascii="宋体" w:hAnsi="宋体"/>
          <w:b/>
          <w:bCs/>
          <w:sz w:val="24"/>
        </w:rPr>
        <w:t>、</w:t>
      </w:r>
      <w:r w:rsidRPr="00DC0CBF">
        <w:rPr>
          <w:rFonts w:ascii="宋体" w:hAnsi="宋体" w:hint="eastAsia"/>
          <w:b/>
          <w:bCs/>
          <w:sz w:val="24"/>
        </w:rPr>
        <w:t>博士研究生学业奖学金等级、比例和金额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2119"/>
        <w:gridCol w:w="2130"/>
        <w:gridCol w:w="2153"/>
      </w:tblGrid>
      <w:tr w:rsidR="00DC0CBF" w:rsidRPr="00DC0CBF">
        <w:trPr>
          <w:trHeight w:val="593"/>
          <w:jc w:val="center"/>
        </w:trPr>
        <w:tc>
          <w:tcPr>
            <w:tcW w:w="212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类别</w:t>
            </w:r>
          </w:p>
        </w:tc>
        <w:tc>
          <w:tcPr>
            <w:tcW w:w="2119"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学业奖学金等级</w:t>
            </w:r>
          </w:p>
        </w:tc>
        <w:tc>
          <w:tcPr>
            <w:tcW w:w="213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最高比例</w:t>
            </w:r>
          </w:p>
        </w:tc>
        <w:tc>
          <w:tcPr>
            <w:tcW w:w="2153"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额度（元</w:t>
            </w:r>
            <w:r w:rsidRPr="00DC0CBF">
              <w:rPr>
                <w:rFonts w:ascii="宋体" w:hAnsi="宋体" w:hint="eastAsia"/>
                <w:b/>
                <w:bCs/>
                <w:szCs w:val="21"/>
              </w:rPr>
              <w:t>/</w:t>
            </w:r>
            <w:r w:rsidRPr="00DC0CBF">
              <w:rPr>
                <w:rFonts w:ascii="宋体" w:hAnsi="宋体" w:hint="eastAsia"/>
                <w:b/>
                <w:bCs/>
                <w:szCs w:val="21"/>
              </w:rPr>
              <w:t>年</w:t>
            </w:r>
            <w:r w:rsidRPr="00DC0CBF">
              <w:rPr>
                <w:rFonts w:ascii="宋体" w:hAnsi="宋体" w:hint="eastAsia"/>
                <w:b/>
                <w:bCs/>
                <w:szCs w:val="21"/>
              </w:rPr>
              <w:t>.</w:t>
            </w:r>
            <w:r w:rsidRPr="00DC0CBF">
              <w:rPr>
                <w:rFonts w:ascii="宋体" w:hAnsi="宋体" w:hint="eastAsia"/>
                <w:b/>
                <w:bCs/>
                <w:szCs w:val="21"/>
              </w:rPr>
              <w:t>生）</w:t>
            </w:r>
          </w:p>
        </w:tc>
      </w:tr>
      <w:tr w:rsidR="00DC0CBF" w:rsidRPr="00DC0CBF">
        <w:trPr>
          <w:trHeight w:val="371"/>
          <w:jc w:val="center"/>
        </w:trPr>
        <w:tc>
          <w:tcPr>
            <w:tcW w:w="2120" w:type="dxa"/>
            <w:vMerge w:val="restart"/>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博士研究生</w:t>
            </w: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一等奖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10%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18000</w:t>
            </w:r>
          </w:p>
        </w:tc>
      </w:tr>
      <w:tr w:rsidR="00DC0CBF" w:rsidRPr="00DC0CBF">
        <w:trPr>
          <w:trHeight w:val="346"/>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二等奖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30%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13000</w:t>
            </w:r>
          </w:p>
        </w:tc>
      </w:tr>
      <w:tr w:rsidR="00DC0CBF" w:rsidRPr="00DC0CBF">
        <w:trPr>
          <w:trHeight w:val="423"/>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三等奖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60%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10000</w:t>
            </w:r>
          </w:p>
        </w:tc>
      </w:tr>
    </w:tbl>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四</w:t>
      </w:r>
      <w:r w:rsidRPr="00DC0CBF">
        <w:rPr>
          <w:rFonts w:ascii="宋体" w:hAnsi="宋体"/>
          <w:b/>
          <w:bCs/>
          <w:sz w:val="24"/>
        </w:rPr>
        <w:t>、</w:t>
      </w:r>
      <w:r w:rsidRPr="00DC0CBF">
        <w:rPr>
          <w:rFonts w:ascii="宋体" w:hAnsi="宋体" w:hint="eastAsia"/>
          <w:b/>
          <w:bCs/>
          <w:sz w:val="24"/>
        </w:rPr>
        <w:t>博士研究生</w:t>
      </w:r>
      <w:r w:rsidRPr="00DC0CBF">
        <w:rPr>
          <w:rFonts w:ascii="宋体" w:hAnsi="宋体"/>
          <w:b/>
          <w:bCs/>
          <w:sz w:val="24"/>
        </w:rPr>
        <w:t>学业奖学金评选流程</w:t>
      </w:r>
    </w:p>
    <w:p w:rsidR="002E769D" w:rsidRPr="00DC0CBF" w:rsidRDefault="00DC0CBF">
      <w:pPr>
        <w:widowControl w:val="0"/>
        <w:numPr>
          <w:ilvl w:val="0"/>
          <w:numId w:val="7"/>
        </w:numPr>
        <w:tabs>
          <w:tab w:val="left" w:pos="910"/>
        </w:tabs>
        <w:spacing w:line="400" w:lineRule="exact"/>
        <w:ind w:left="900" w:hanging="396"/>
        <w:jc w:val="both"/>
        <w:rPr>
          <w:rFonts w:ascii="宋体" w:hAnsi="宋体"/>
          <w:bCs/>
          <w:sz w:val="24"/>
        </w:rPr>
      </w:pPr>
      <w:r w:rsidRPr="00DC0CBF">
        <w:rPr>
          <w:rFonts w:ascii="宋体" w:hAnsi="宋体" w:hint="eastAsia"/>
          <w:bCs/>
          <w:sz w:val="24"/>
        </w:rPr>
        <w:t>学院发布评奖通知，各评定单位成立学业奖学金评定工作组。</w:t>
      </w:r>
    </w:p>
    <w:p w:rsidR="002E769D" w:rsidRPr="00DC0CBF" w:rsidRDefault="00DC0CBF">
      <w:pPr>
        <w:widowControl w:val="0"/>
        <w:numPr>
          <w:ilvl w:val="0"/>
          <w:numId w:val="7"/>
        </w:numPr>
        <w:tabs>
          <w:tab w:val="left" w:pos="910"/>
        </w:tabs>
        <w:spacing w:line="400" w:lineRule="exact"/>
        <w:ind w:left="900" w:hanging="396"/>
        <w:jc w:val="both"/>
        <w:rPr>
          <w:rFonts w:ascii="宋体" w:hAnsi="宋体"/>
          <w:bCs/>
          <w:sz w:val="24"/>
        </w:rPr>
      </w:pPr>
      <w:r w:rsidRPr="00DC0CBF">
        <w:rPr>
          <w:rFonts w:ascii="宋体" w:hAnsi="宋体" w:hint="eastAsia"/>
          <w:bCs/>
          <w:sz w:val="24"/>
        </w:rPr>
        <w:lastRenderedPageBreak/>
        <w:t>申请人向研究生科提交申请材料：填写《研究生学业奖学金申请表》（详附表</w:t>
      </w:r>
      <w:r w:rsidRPr="00DC0CBF">
        <w:rPr>
          <w:rFonts w:ascii="宋体" w:hAnsi="宋体" w:hint="eastAsia"/>
          <w:bCs/>
          <w:sz w:val="24"/>
        </w:rPr>
        <w:t>1</w:t>
      </w:r>
      <w:r w:rsidRPr="00DC0CBF">
        <w:rPr>
          <w:rFonts w:ascii="宋体" w:hAnsi="宋体" w:hint="eastAsia"/>
          <w:bCs/>
          <w:sz w:val="24"/>
        </w:rPr>
        <w:t>），请导师签字同意后提交申请表，提供符合要求的证明材料和汇总表（详附表</w:t>
      </w:r>
      <w:r w:rsidRPr="00DC0CBF">
        <w:rPr>
          <w:rFonts w:ascii="宋体" w:hAnsi="宋体" w:hint="eastAsia"/>
          <w:bCs/>
          <w:sz w:val="24"/>
        </w:rPr>
        <w:t>2-4</w:t>
      </w:r>
      <w:r w:rsidRPr="00DC0CBF">
        <w:rPr>
          <w:rFonts w:ascii="宋体" w:hAnsi="宋体" w:hint="eastAsia"/>
          <w:bCs/>
          <w:sz w:val="24"/>
        </w:rPr>
        <w:t>，电子版和书面版同时提供），签署《诚信承诺书》（详附件）。</w:t>
      </w:r>
    </w:p>
    <w:p w:rsidR="002E769D" w:rsidRPr="00DC0CBF" w:rsidRDefault="00DC0CBF">
      <w:pPr>
        <w:widowControl w:val="0"/>
        <w:numPr>
          <w:ilvl w:val="0"/>
          <w:numId w:val="7"/>
        </w:numPr>
        <w:tabs>
          <w:tab w:val="left" w:pos="910"/>
        </w:tabs>
        <w:spacing w:line="400" w:lineRule="exact"/>
        <w:ind w:left="900" w:hanging="396"/>
        <w:jc w:val="both"/>
        <w:rPr>
          <w:rFonts w:ascii="宋体" w:hAnsi="宋体"/>
          <w:bCs/>
          <w:sz w:val="24"/>
        </w:rPr>
      </w:pPr>
      <w:r w:rsidRPr="00DC0CBF">
        <w:rPr>
          <w:rFonts w:ascii="宋体" w:hAnsi="宋体" w:hint="eastAsia"/>
          <w:bCs/>
          <w:sz w:val="24"/>
        </w:rPr>
        <w:t>研究生</w:t>
      </w:r>
      <w:proofErr w:type="gramStart"/>
      <w:r w:rsidRPr="00DC0CBF">
        <w:rPr>
          <w:rFonts w:ascii="宋体" w:hAnsi="宋体" w:hint="eastAsia"/>
          <w:bCs/>
          <w:sz w:val="24"/>
        </w:rPr>
        <w:t>科依据</w:t>
      </w:r>
      <w:proofErr w:type="gramEnd"/>
      <w:r w:rsidRPr="00DC0CBF">
        <w:rPr>
          <w:rFonts w:ascii="宋体" w:hAnsi="宋体" w:hint="eastAsia"/>
          <w:bCs/>
          <w:sz w:val="24"/>
        </w:rPr>
        <w:t>学校、学院相关文件要求对申请人进行资格审查。</w:t>
      </w:r>
    </w:p>
    <w:p w:rsidR="002E769D" w:rsidRPr="00DC0CBF" w:rsidRDefault="00DC0CBF">
      <w:pPr>
        <w:widowControl w:val="0"/>
        <w:numPr>
          <w:ilvl w:val="0"/>
          <w:numId w:val="7"/>
        </w:numPr>
        <w:tabs>
          <w:tab w:val="left" w:pos="910"/>
        </w:tabs>
        <w:spacing w:line="400" w:lineRule="exact"/>
        <w:ind w:left="900" w:hanging="396"/>
        <w:jc w:val="both"/>
        <w:rPr>
          <w:rFonts w:ascii="宋体" w:hAnsi="宋体"/>
          <w:bCs/>
          <w:sz w:val="24"/>
        </w:rPr>
      </w:pPr>
      <w:r w:rsidRPr="00DC0CBF">
        <w:rPr>
          <w:rFonts w:ascii="宋体" w:hAnsi="宋体" w:hint="eastAsia"/>
          <w:bCs/>
          <w:sz w:val="24"/>
        </w:rPr>
        <w:t>各评定单位（系）组织博士研究生答辩或交流并排序。</w:t>
      </w:r>
    </w:p>
    <w:p w:rsidR="002E769D" w:rsidRPr="00DC0CBF" w:rsidRDefault="00DC0CBF">
      <w:pPr>
        <w:widowControl w:val="0"/>
        <w:numPr>
          <w:ilvl w:val="0"/>
          <w:numId w:val="7"/>
        </w:numPr>
        <w:tabs>
          <w:tab w:val="left" w:pos="910"/>
        </w:tabs>
        <w:spacing w:line="400" w:lineRule="exact"/>
        <w:ind w:left="900" w:hanging="396"/>
        <w:jc w:val="both"/>
        <w:rPr>
          <w:rFonts w:ascii="宋体" w:hAnsi="宋体"/>
          <w:bCs/>
          <w:sz w:val="24"/>
        </w:rPr>
      </w:pPr>
      <w:r w:rsidRPr="00DC0CBF">
        <w:rPr>
          <w:rFonts w:ascii="宋体" w:hAnsi="宋体" w:hint="eastAsia"/>
          <w:bCs/>
          <w:sz w:val="24"/>
        </w:rPr>
        <w:t>各评定单位根据排序结果，推荐一定数量博士研究生参加“专场奖学金答辩会”。</w:t>
      </w:r>
    </w:p>
    <w:p w:rsidR="002E769D" w:rsidRPr="00DC0CBF" w:rsidRDefault="00DC0CBF">
      <w:pPr>
        <w:widowControl w:val="0"/>
        <w:numPr>
          <w:ilvl w:val="0"/>
          <w:numId w:val="7"/>
        </w:numPr>
        <w:tabs>
          <w:tab w:val="left" w:pos="910"/>
        </w:tabs>
        <w:spacing w:line="400" w:lineRule="exact"/>
        <w:ind w:left="900" w:hanging="396"/>
        <w:jc w:val="both"/>
        <w:rPr>
          <w:rFonts w:ascii="宋体" w:hAnsi="宋体"/>
          <w:bCs/>
          <w:sz w:val="24"/>
        </w:rPr>
      </w:pPr>
      <w:r w:rsidRPr="00DC0CBF">
        <w:rPr>
          <w:rFonts w:ascii="宋体" w:hAnsi="宋体" w:hint="eastAsia"/>
          <w:bCs/>
          <w:sz w:val="24"/>
        </w:rPr>
        <w:t>学院组织“专场奖学金答辩会”，对博士一、二等学业奖学金进行最终评定。</w:t>
      </w:r>
    </w:p>
    <w:p w:rsidR="002E769D" w:rsidRPr="00DC0CBF" w:rsidRDefault="00DC0CBF">
      <w:pPr>
        <w:widowControl w:val="0"/>
        <w:numPr>
          <w:ilvl w:val="0"/>
          <w:numId w:val="7"/>
        </w:numPr>
        <w:tabs>
          <w:tab w:val="left" w:pos="910"/>
        </w:tabs>
        <w:spacing w:line="400" w:lineRule="exact"/>
        <w:ind w:left="900" w:hanging="396"/>
        <w:jc w:val="both"/>
        <w:rPr>
          <w:rFonts w:ascii="宋体" w:hAnsi="宋体"/>
          <w:bCs/>
          <w:sz w:val="24"/>
        </w:rPr>
      </w:pPr>
      <w:r w:rsidRPr="00DC0CBF">
        <w:rPr>
          <w:rFonts w:ascii="宋体" w:hAnsi="宋体" w:hint="eastAsia"/>
          <w:bCs/>
          <w:sz w:val="24"/>
        </w:rPr>
        <w:t>研究生科公示推荐名单，公示后将相关资料汇总并上报至研究生院。</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五、申请者需提交的书面证明材料</w:t>
      </w:r>
    </w:p>
    <w:p w:rsidR="002E769D" w:rsidRPr="00DC0CBF" w:rsidRDefault="00DC0CBF">
      <w:pPr>
        <w:widowControl w:val="0"/>
        <w:numPr>
          <w:ilvl w:val="0"/>
          <w:numId w:val="8"/>
        </w:numPr>
        <w:tabs>
          <w:tab w:val="left" w:pos="938"/>
        </w:tabs>
        <w:spacing w:line="400" w:lineRule="exact"/>
        <w:ind w:left="945"/>
        <w:jc w:val="both"/>
        <w:rPr>
          <w:rFonts w:ascii="宋体" w:hAnsi="宋体"/>
          <w:bCs/>
          <w:sz w:val="24"/>
        </w:rPr>
      </w:pPr>
      <w:r w:rsidRPr="00DC0CBF">
        <w:rPr>
          <w:rFonts w:ascii="宋体" w:hAnsi="宋体" w:hint="eastAsia"/>
          <w:bCs/>
          <w:sz w:val="24"/>
        </w:rPr>
        <w:t>学院每年</w:t>
      </w:r>
      <w:r w:rsidRPr="00DC0CBF">
        <w:rPr>
          <w:rFonts w:ascii="宋体" w:hAnsi="宋体" w:hint="eastAsia"/>
          <w:bCs/>
          <w:sz w:val="24"/>
        </w:rPr>
        <w:t>9</w:t>
      </w:r>
      <w:r w:rsidRPr="00DC0CBF">
        <w:rPr>
          <w:rFonts w:ascii="宋体" w:hAnsi="宋体" w:hint="eastAsia"/>
          <w:bCs/>
          <w:sz w:val="24"/>
        </w:rPr>
        <w:t>月组织一次学生科研成果和获奖等情况的登记，二至三年级的博士研究生直接到评定单位进行登记，登记时按照如下</w:t>
      </w:r>
      <w:r w:rsidRPr="00DC0CBF">
        <w:rPr>
          <w:rFonts w:ascii="宋体" w:hAnsi="宋体" w:hint="eastAsia"/>
          <w:bCs/>
          <w:sz w:val="24"/>
        </w:rPr>
        <w:t>2-5</w:t>
      </w:r>
      <w:r w:rsidRPr="00DC0CBF">
        <w:rPr>
          <w:rFonts w:ascii="宋体" w:hAnsi="宋体" w:hint="eastAsia"/>
          <w:bCs/>
          <w:sz w:val="24"/>
        </w:rPr>
        <w:t>条要求提供评奖年度的证明材料。</w:t>
      </w:r>
    </w:p>
    <w:p w:rsidR="002E769D" w:rsidRPr="00DC0CBF" w:rsidRDefault="00DC0CBF">
      <w:pPr>
        <w:widowControl w:val="0"/>
        <w:numPr>
          <w:ilvl w:val="0"/>
          <w:numId w:val="8"/>
        </w:numPr>
        <w:tabs>
          <w:tab w:val="left" w:pos="938"/>
        </w:tabs>
        <w:spacing w:line="400" w:lineRule="exact"/>
        <w:ind w:left="945"/>
        <w:jc w:val="both"/>
        <w:rPr>
          <w:rFonts w:ascii="宋体" w:hAnsi="宋体"/>
          <w:bCs/>
          <w:sz w:val="24"/>
        </w:rPr>
      </w:pPr>
      <w:r w:rsidRPr="00DC0CBF">
        <w:rPr>
          <w:rFonts w:ascii="宋体" w:hAnsi="宋体" w:hint="eastAsia"/>
          <w:bCs/>
          <w:sz w:val="24"/>
        </w:rPr>
        <w:t>申请博士学业奖学金者只提供评奖年度的证明材料，其中的期刊论文应符合博士研究生毕业条件中发表论文的要求。</w:t>
      </w:r>
    </w:p>
    <w:p w:rsidR="002E769D" w:rsidRPr="00DC0CBF" w:rsidRDefault="00DC0CBF">
      <w:pPr>
        <w:widowControl w:val="0"/>
        <w:numPr>
          <w:ilvl w:val="0"/>
          <w:numId w:val="8"/>
        </w:numPr>
        <w:tabs>
          <w:tab w:val="left" w:pos="938"/>
        </w:tabs>
        <w:spacing w:line="400" w:lineRule="exact"/>
        <w:ind w:left="945"/>
        <w:jc w:val="both"/>
        <w:rPr>
          <w:rFonts w:ascii="宋体" w:hAnsi="宋体"/>
          <w:bCs/>
          <w:sz w:val="24"/>
        </w:rPr>
      </w:pPr>
      <w:r w:rsidRPr="00DC0CBF">
        <w:rPr>
          <w:rFonts w:ascii="宋体" w:hAnsi="宋体" w:hint="eastAsia"/>
          <w:bCs/>
          <w:sz w:val="24"/>
        </w:rPr>
        <w:t>提供论文证明材料应注意：</w:t>
      </w:r>
    </w:p>
    <w:p w:rsidR="002E769D" w:rsidRPr="00DC0CBF" w:rsidRDefault="00DC0CBF">
      <w:pPr>
        <w:widowControl w:val="0"/>
        <w:numPr>
          <w:ilvl w:val="0"/>
          <w:numId w:val="9"/>
        </w:numPr>
        <w:spacing w:line="400" w:lineRule="exact"/>
        <w:ind w:hanging="376"/>
        <w:jc w:val="both"/>
        <w:rPr>
          <w:rFonts w:ascii="宋体" w:hAnsi="宋体"/>
          <w:bCs/>
          <w:sz w:val="24"/>
        </w:rPr>
      </w:pPr>
      <w:r w:rsidRPr="00DC0CBF">
        <w:rPr>
          <w:rFonts w:ascii="宋体" w:hAnsi="宋体"/>
          <w:bCs/>
          <w:sz w:val="24"/>
        </w:rPr>
        <w:t>已经发表的论文：期刊封面、含有论文题目与作者信息的期刊目录、刊印论文的全文复印件各</w:t>
      </w:r>
      <w:r w:rsidRPr="00DC0CBF">
        <w:rPr>
          <w:rFonts w:ascii="宋体" w:hAnsi="宋体"/>
          <w:bCs/>
          <w:sz w:val="24"/>
        </w:rPr>
        <w:t>1</w:t>
      </w:r>
      <w:r w:rsidRPr="00DC0CBF">
        <w:rPr>
          <w:rFonts w:ascii="宋体" w:hAnsi="宋体"/>
          <w:bCs/>
          <w:sz w:val="24"/>
        </w:rPr>
        <w:t>份。</w:t>
      </w:r>
    </w:p>
    <w:p w:rsidR="002E769D" w:rsidRPr="00DC0CBF" w:rsidRDefault="00DC0CBF">
      <w:pPr>
        <w:widowControl w:val="0"/>
        <w:numPr>
          <w:ilvl w:val="0"/>
          <w:numId w:val="9"/>
        </w:numPr>
        <w:spacing w:line="400" w:lineRule="exact"/>
        <w:ind w:hanging="376"/>
        <w:jc w:val="both"/>
        <w:rPr>
          <w:rFonts w:ascii="宋体" w:hAnsi="宋体"/>
          <w:bCs/>
          <w:sz w:val="24"/>
        </w:rPr>
      </w:pPr>
      <w:r w:rsidRPr="00DC0CBF">
        <w:rPr>
          <w:rFonts w:ascii="宋体" w:hAnsi="宋体" w:hint="eastAsia"/>
          <w:bCs/>
          <w:sz w:val="24"/>
        </w:rPr>
        <w:t>未发表但已录用的期刊论文：需提供录用通知书原件、复印件，原件供审核；</w:t>
      </w:r>
      <w:r w:rsidRPr="00DC0CBF">
        <w:rPr>
          <w:rFonts w:ascii="宋体" w:hAnsi="宋体" w:hint="eastAsia"/>
          <w:bCs/>
          <w:sz w:val="24"/>
        </w:rPr>
        <w:t>若第一作者为经济与管理学院教师，</w:t>
      </w:r>
      <w:r w:rsidRPr="00DC0CBF">
        <w:rPr>
          <w:rFonts w:ascii="宋体" w:hAnsi="宋体" w:hint="eastAsia"/>
          <w:bCs/>
          <w:sz w:val="24"/>
        </w:rPr>
        <w:t>学生为第二作者</w:t>
      </w:r>
      <w:proofErr w:type="gramStart"/>
      <w:r w:rsidRPr="00DC0CBF">
        <w:rPr>
          <w:rFonts w:ascii="宋体" w:hAnsi="宋体" w:hint="eastAsia"/>
          <w:bCs/>
          <w:sz w:val="24"/>
        </w:rPr>
        <w:t>视同学</w:t>
      </w:r>
      <w:proofErr w:type="gramEnd"/>
      <w:r w:rsidRPr="00DC0CBF">
        <w:rPr>
          <w:rFonts w:ascii="宋体" w:hAnsi="宋体" w:hint="eastAsia"/>
          <w:bCs/>
          <w:sz w:val="24"/>
        </w:rPr>
        <w:t>生为第一作者身份</w:t>
      </w:r>
      <w:r w:rsidRPr="00DC0CBF">
        <w:rPr>
          <w:rFonts w:ascii="宋体" w:hAnsi="宋体" w:hint="eastAsia"/>
          <w:bCs/>
          <w:sz w:val="24"/>
        </w:rPr>
        <w:t>，需由第一作者在录用通知书复印件上签署证明意见。</w:t>
      </w:r>
    </w:p>
    <w:p w:rsidR="002E769D" w:rsidRPr="00DC0CBF" w:rsidRDefault="00DC0CBF">
      <w:pPr>
        <w:widowControl w:val="0"/>
        <w:numPr>
          <w:ilvl w:val="0"/>
          <w:numId w:val="9"/>
        </w:numPr>
        <w:spacing w:line="400" w:lineRule="exact"/>
        <w:ind w:hanging="376"/>
        <w:jc w:val="both"/>
        <w:rPr>
          <w:rFonts w:ascii="宋体" w:hAnsi="宋体"/>
          <w:bCs/>
          <w:sz w:val="24"/>
        </w:rPr>
      </w:pPr>
      <w:r w:rsidRPr="00DC0CBF">
        <w:rPr>
          <w:rFonts w:ascii="宋体" w:hAnsi="宋体" w:hint="eastAsia"/>
          <w:bCs/>
          <w:sz w:val="24"/>
        </w:rPr>
        <w:t>期刊论文被</w:t>
      </w:r>
      <w:r w:rsidRPr="00DC0CBF">
        <w:rPr>
          <w:rFonts w:ascii="宋体" w:hAnsi="宋体" w:hint="eastAsia"/>
          <w:bCs/>
          <w:sz w:val="24"/>
        </w:rPr>
        <w:t>SCI</w:t>
      </w:r>
      <w:r w:rsidRPr="00DC0CBF">
        <w:rPr>
          <w:rFonts w:ascii="宋体" w:hAnsi="宋体" w:hint="eastAsia"/>
          <w:bCs/>
          <w:sz w:val="24"/>
        </w:rPr>
        <w:t>、</w:t>
      </w:r>
      <w:r w:rsidRPr="00DC0CBF">
        <w:rPr>
          <w:rFonts w:ascii="宋体" w:hAnsi="宋体" w:hint="eastAsia"/>
          <w:bCs/>
          <w:sz w:val="24"/>
        </w:rPr>
        <w:t>SSCI</w:t>
      </w:r>
      <w:r w:rsidRPr="00DC0CBF">
        <w:rPr>
          <w:rFonts w:ascii="宋体" w:hAnsi="宋体" w:hint="eastAsia"/>
          <w:bCs/>
          <w:sz w:val="24"/>
        </w:rPr>
        <w:t>或</w:t>
      </w:r>
      <w:r w:rsidRPr="00DC0CBF">
        <w:rPr>
          <w:rFonts w:ascii="宋体" w:hAnsi="宋体" w:hint="eastAsia"/>
          <w:bCs/>
          <w:sz w:val="24"/>
        </w:rPr>
        <w:t>EI</w:t>
      </w:r>
      <w:r w:rsidRPr="00DC0CBF">
        <w:rPr>
          <w:rFonts w:ascii="宋体" w:hAnsi="宋体" w:hint="eastAsia"/>
          <w:bCs/>
          <w:sz w:val="24"/>
        </w:rPr>
        <w:t>检索：需提供书面有效的检索证明。</w:t>
      </w:r>
    </w:p>
    <w:p w:rsidR="002E769D" w:rsidRPr="00DC0CBF" w:rsidRDefault="00DC0CBF">
      <w:pPr>
        <w:widowControl w:val="0"/>
        <w:numPr>
          <w:ilvl w:val="0"/>
          <w:numId w:val="9"/>
        </w:numPr>
        <w:spacing w:line="400" w:lineRule="exact"/>
        <w:ind w:hanging="376"/>
        <w:jc w:val="both"/>
        <w:rPr>
          <w:rFonts w:ascii="宋体" w:hAnsi="宋体"/>
          <w:bCs/>
          <w:sz w:val="24"/>
        </w:rPr>
      </w:pPr>
      <w:r w:rsidRPr="00DC0CBF">
        <w:rPr>
          <w:rFonts w:ascii="宋体" w:hAnsi="宋体" w:hint="eastAsia"/>
          <w:bCs/>
          <w:sz w:val="24"/>
        </w:rPr>
        <w:t>有关科研成果获得国家级或省部级奖等：需提供获奖证书原件、复印件及本人在项目中排名情况等证明材料，原件供审核。</w:t>
      </w:r>
    </w:p>
    <w:p w:rsidR="002E769D" w:rsidRPr="00DC0CBF" w:rsidRDefault="00DC0CBF">
      <w:pPr>
        <w:widowControl w:val="0"/>
        <w:numPr>
          <w:ilvl w:val="0"/>
          <w:numId w:val="9"/>
        </w:numPr>
        <w:spacing w:line="400" w:lineRule="exact"/>
        <w:ind w:hanging="376"/>
        <w:jc w:val="both"/>
        <w:rPr>
          <w:rFonts w:ascii="宋体" w:hAnsi="宋体"/>
          <w:bCs/>
          <w:sz w:val="24"/>
        </w:rPr>
      </w:pPr>
      <w:r w:rsidRPr="00DC0CBF">
        <w:rPr>
          <w:rFonts w:ascii="宋体" w:hAnsi="宋体" w:hint="eastAsia"/>
          <w:bCs/>
          <w:sz w:val="24"/>
        </w:rPr>
        <w:t>会议论文：需提供</w:t>
      </w:r>
      <w:r w:rsidRPr="00DC0CBF">
        <w:rPr>
          <w:rFonts w:ascii="宋体" w:hAnsi="宋体" w:hint="eastAsia"/>
          <w:bCs/>
          <w:sz w:val="24"/>
        </w:rPr>
        <w:t>SCI</w:t>
      </w:r>
      <w:r w:rsidRPr="00DC0CBF">
        <w:rPr>
          <w:rFonts w:ascii="宋体" w:hAnsi="宋体" w:hint="eastAsia"/>
          <w:bCs/>
          <w:sz w:val="24"/>
        </w:rPr>
        <w:t>、</w:t>
      </w:r>
      <w:r w:rsidRPr="00DC0CBF">
        <w:rPr>
          <w:rFonts w:ascii="宋体" w:hAnsi="宋体" w:hint="eastAsia"/>
          <w:bCs/>
          <w:sz w:val="24"/>
        </w:rPr>
        <w:t>SSCI</w:t>
      </w:r>
      <w:r w:rsidRPr="00DC0CBF">
        <w:rPr>
          <w:rFonts w:ascii="宋体" w:hAnsi="宋体" w:hint="eastAsia"/>
          <w:bCs/>
          <w:sz w:val="24"/>
        </w:rPr>
        <w:t>或</w:t>
      </w:r>
      <w:r w:rsidRPr="00DC0CBF">
        <w:rPr>
          <w:rFonts w:ascii="宋体" w:hAnsi="宋体" w:hint="eastAsia"/>
          <w:bCs/>
          <w:sz w:val="24"/>
        </w:rPr>
        <w:t>EI</w:t>
      </w:r>
      <w:r w:rsidRPr="00DC0CBF">
        <w:rPr>
          <w:rFonts w:ascii="宋体" w:hAnsi="宋体" w:hint="eastAsia"/>
          <w:bCs/>
          <w:sz w:val="24"/>
        </w:rPr>
        <w:t>检索证书原件，若已参加会议需提供参会相关证明材料，如参会照片、大会发言照片等；同一篇会议论文若发表在期刊上，申请时只能选择提供其一。</w:t>
      </w:r>
    </w:p>
    <w:p w:rsidR="002E769D" w:rsidRPr="00DC0CBF" w:rsidRDefault="00DC0CBF">
      <w:pPr>
        <w:widowControl w:val="0"/>
        <w:numPr>
          <w:ilvl w:val="0"/>
          <w:numId w:val="9"/>
        </w:numPr>
        <w:spacing w:line="400" w:lineRule="exact"/>
        <w:jc w:val="both"/>
        <w:rPr>
          <w:rFonts w:ascii="宋体" w:hAnsi="宋体"/>
          <w:bCs/>
          <w:sz w:val="24"/>
        </w:rPr>
      </w:pPr>
      <w:r w:rsidRPr="00DC0CBF">
        <w:rPr>
          <w:rFonts w:ascii="宋体" w:hAnsi="宋体" w:hint="eastAsia"/>
          <w:bCs/>
          <w:sz w:val="24"/>
        </w:rPr>
        <w:t>学业奖学金评定工作组认为需要补充的其它资料。</w:t>
      </w:r>
    </w:p>
    <w:p w:rsidR="002E769D" w:rsidRPr="00DC0CBF" w:rsidRDefault="00DC0CBF">
      <w:pPr>
        <w:widowControl w:val="0"/>
        <w:numPr>
          <w:ilvl w:val="0"/>
          <w:numId w:val="8"/>
        </w:numPr>
        <w:tabs>
          <w:tab w:val="left" w:pos="938"/>
        </w:tabs>
        <w:spacing w:line="400" w:lineRule="exact"/>
        <w:ind w:left="945"/>
        <w:jc w:val="both"/>
        <w:rPr>
          <w:rFonts w:ascii="宋体" w:hAnsi="宋体"/>
          <w:bCs/>
          <w:sz w:val="24"/>
        </w:rPr>
      </w:pPr>
      <w:r w:rsidRPr="00DC0CBF">
        <w:rPr>
          <w:rFonts w:ascii="宋体" w:hAnsi="宋体" w:hint="eastAsia"/>
          <w:bCs/>
          <w:sz w:val="24"/>
        </w:rPr>
        <w:t>获奖证明材料：</w:t>
      </w:r>
    </w:p>
    <w:p w:rsidR="002E769D" w:rsidRPr="00DC0CBF" w:rsidRDefault="00DC0CBF">
      <w:pPr>
        <w:widowControl w:val="0"/>
        <w:numPr>
          <w:ilvl w:val="0"/>
          <w:numId w:val="10"/>
        </w:numPr>
        <w:spacing w:line="400" w:lineRule="exact"/>
        <w:jc w:val="both"/>
        <w:rPr>
          <w:rFonts w:ascii="宋体" w:hAnsi="宋体"/>
          <w:bCs/>
          <w:sz w:val="24"/>
        </w:rPr>
      </w:pPr>
      <w:r w:rsidRPr="00DC0CBF">
        <w:rPr>
          <w:rFonts w:ascii="宋体" w:hAnsi="宋体" w:hint="eastAsia"/>
          <w:bCs/>
          <w:sz w:val="24"/>
        </w:rPr>
        <w:t>申请者需提供获奖证书原件、复印件，原件供审核。</w:t>
      </w:r>
    </w:p>
    <w:p w:rsidR="002E769D" w:rsidRPr="00DC0CBF" w:rsidRDefault="00DC0CBF">
      <w:pPr>
        <w:widowControl w:val="0"/>
        <w:numPr>
          <w:ilvl w:val="0"/>
          <w:numId w:val="10"/>
        </w:numPr>
        <w:spacing w:line="400" w:lineRule="exact"/>
        <w:jc w:val="both"/>
        <w:rPr>
          <w:rFonts w:ascii="宋体" w:hAnsi="宋体"/>
          <w:b/>
          <w:bCs/>
          <w:sz w:val="24"/>
        </w:rPr>
      </w:pPr>
      <w:r w:rsidRPr="00DC0CBF">
        <w:rPr>
          <w:rFonts w:ascii="宋体" w:hAnsi="宋体"/>
          <w:bCs/>
          <w:sz w:val="24"/>
        </w:rPr>
        <w:t>团体</w:t>
      </w:r>
      <w:r w:rsidRPr="00DC0CBF">
        <w:rPr>
          <w:rFonts w:ascii="宋体" w:hAnsi="宋体" w:hint="eastAsia"/>
          <w:bCs/>
          <w:sz w:val="24"/>
        </w:rPr>
        <w:t>获</w:t>
      </w:r>
      <w:r w:rsidRPr="00DC0CBF">
        <w:rPr>
          <w:rFonts w:ascii="宋体" w:hAnsi="宋体" w:hint="eastAsia"/>
          <w:bCs/>
          <w:sz w:val="24"/>
        </w:rPr>
        <w:t>奖</w:t>
      </w:r>
      <w:r w:rsidRPr="00DC0CBF">
        <w:rPr>
          <w:rFonts w:ascii="宋体" w:hAnsi="宋体"/>
          <w:bCs/>
          <w:sz w:val="24"/>
        </w:rPr>
        <w:t>有效</w:t>
      </w:r>
      <w:r w:rsidRPr="00DC0CBF">
        <w:rPr>
          <w:rFonts w:ascii="宋体" w:hAnsi="宋体" w:hint="eastAsia"/>
          <w:bCs/>
          <w:sz w:val="24"/>
        </w:rPr>
        <w:t>的</w:t>
      </w:r>
      <w:r w:rsidRPr="00DC0CBF">
        <w:rPr>
          <w:rFonts w:ascii="宋体" w:hAnsi="宋体"/>
          <w:bCs/>
          <w:sz w:val="24"/>
        </w:rPr>
        <w:t>奖励排名情况证明</w:t>
      </w:r>
      <w:r w:rsidRPr="00DC0CBF">
        <w:rPr>
          <w:rFonts w:ascii="宋体" w:hAnsi="宋体" w:hint="eastAsia"/>
          <w:bCs/>
          <w:sz w:val="24"/>
        </w:rPr>
        <w:t>，对获奖级别的划分证明以及评定</w:t>
      </w:r>
      <w:r w:rsidRPr="00DC0CBF">
        <w:rPr>
          <w:rFonts w:ascii="宋体" w:hAnsi="宋体" w:hint="eastAsia"/>
          <w:bCs/>
          <w:sz w:val="24"/>
        </w:rPr>
        <w:lastRenderedPageBreak/>
        <w:t>工作组要求提供的其它证明材料等。</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六、附则</w:t>
      </w:r>
    </w:p>
    <w:p w:rsidR="002E769D" w:rsidRPr="00DC0CBF" w:rsidRDefault="00DC0CBF">
      <w:pPr>
        <w:spacing w:line="400" w:lineRule="exact"/>
        <w:ind w:firstLineChars="200" w:firstLine="480"/>
        <w:rPr>
          <w:rFonts w:ascii="宋体" w:hAnsi="宋体"/>
          <w:bCs/>
          <w:sz w:val="24"/>
        </w:rPr>
      </w:pPr>
      <w:r w:rsidRPr="00DC0CBF">
        <w:rPr>
          <w:rFonts w:ascii="宋体" w:hAnsi="宋体" w:hint="eastAsia"/>
          <w:bCs/>
          <w:sz w:val="24"/>
        </w:rPr>
        <w:t>1.</w:t>
      </w:r>
      <w:r w:rsidRPr="00DC0CBF">
        <w:rPr>
          <w:rFonts w:ascii="宋体" w:hAnsi="宋体" w:hint="eastAsia"/>
          <w:bCs/>
          <w:sz w:val="24"/>
        </w:rPr>
        <w:t>本细则未涉及的内容参考学校和学院相关管理办法执行。</w:t>
      </w:r>
    </w:p>
    <w:p w:rsidR="002E769D" w:rsidRPr="00DC0CBF" w:rsidRDefault="00DC0CBF">
      <w:pPr>
        <w:spacing w:line="400" w:lineRule="exact"/>
        <w:ind w:firstLineChars="200" w:firstLine="480"/>
        <w:rPr>
          <w:rFonts w:ascii="宋体" w:hAnsi="宋体"/>
          <w:bCs/>
          <w:sz w:val="24"/>
        </w:rPr>
      </w:pPr>
      <w:r w:rsidRPr="00DC0CBF">
        <w:rPr>
          <w:rFonts w:ascii="宋体" w:hAnsi="宋体" w:hint="eastAsia"/>
          <w:bCs/>
          <w:sz w:val="24"/>
        </w:rPr>
        <w:t>2.</w:t>
      </w:r>
      <w:r w:rsidRPr="00DC0CBF">
        <w:rPr>
          <w:rFonts w:ascii="宋体" w:hAnsi="宋体" w:hint="eastAsia"/>
          <w:bCs/>
          <w:sz w:val="24"/>
        </w:rPr>
        <w:t>本细则适用于电子科技大学经济与管理学院研究生，从</w:t>
      </w:r>
      <w:r w:rsidRPr="00DC0CBF">
        <w:rPr>
          <w:rFonts w:ascii="宋体" w:hAnsi="宋体" w:hint="eastAsia"/>
          <w:bCs/>
          <w:sz w:val="24"/>
        </w:rPr>
        <w:t>201</w:t>
      </w:r>
      <w:r w:rsidRPr="00DC0CBF">
        <w:rPr>
          <w:rFonts w:ascii="宋体" w:hAnsi="宋体" w:hint="eastAsia"/>
          <w:bCs/>
          <w:sz w:val="24"/>
        </w:rPr>
        <w:t>9</w:t>
      </w:r>
      <w:r w:rsidRPr="00DC0CBF">
        <w:rPr>
          <w:rFonts w:ascii="宋体" w:hAnsi="宋体" w:hint="eastAsia"/>
          <w:bCs/>
          <w:sz w:val="24"/>
        </w:rPr>
        <w:t>年</w:t>
      </w:r>
      <w:r w:rsidRPr="00DC0CBF">
        <w:rPr>
          <w:rFonts w:ascii="宋体" w:hAnsi="宋体" w:hint="eastAsia"/>
          <w:bCs/>
          <w:sz w:val="24"/>
        </w:rPr>
        <w:t>9</w:t>
      </w:r>
      <w:r w:rsidRPr="00DC0CBF">
        <w:rPr>
          <w:rFonts w:ascii="宋体" w:hAnsi="宋体" w:hint="eastAsia"/>
          <w:bCs/>
          <w:sz w:val="24"/>
        </w:rPr>
        <w:t>月</w:t>
      </w:r>
      <w:r w:rsidRPr="00DC0CBF">
        <w:rPr>
          <w:rFonts w:ascii="宋体" w:hAnsi="宋体" w:hint="eastAsia"/>
          <w:bCs/>
          <w:sz w:val="24"/>
        </w:rPr>
        <w:t>1</w:t>
      </w:r>
      <w:r w:rsidRPr="00DC0CBF">
        <w:rPr>
          <w:rFonts w:ascii="宋体" w:hAnsi="宋体" w:hint="eastAsia"/>
          <w:bCs/>
          <w:sz w:val="24"/>
        </w:rPr>
        <w:t>日</w:t>
      </w:r>
      <w:r w:rsidRPr="00DC0CBF">
        <w:rPr>
          <w:rFonts w:ascii="宋体" w:hAnsi="宋体" w:hint="eastAsia"/>
          <w:bCs/>
          <w:sz w:val="24"/>
        </w:rPr>
        <w:t>开始试行。</w:t>
      </w:r>
    </w:p>
    <w:p w:rsidR="002E769D" w:rsidRPr="00DC0CBF" w:rsidRDefault="00DC0CBF">
      <w:pPr>
        <w:spacing w:line="400" w:lineRule="exact"/>
        <w:ind w:firstLineChars="200" w:firstLine="480"/>
      </w:pPr>
      <w:r w:rsidRPr="00DC0CBF">
        <w:rPr>
          <w:rFonts w:ascii="宋体" w:hAnsi="宋体" w:hint="eastAsia"/>
          <w:bCs/>
          <w:sz w:val="24"/>
        </w:rPr>
        <w:t>3.</w:t>
      </w:r>
      <w:r w:rsidRPr="00DC0CBF">
        <w:rPr>
          <w:rFonts w:ascii="宋体" w:hAnsi="宋体" w:hint="eastAsia"/>
          <w:bCs/>
          <w:sz w:val="24"/>
        </w:rPr>
        <w:t>本细则由经济与管理学院研究生学业奖学金评审委员会负责解释。</w:t>
      </w: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DC0CBF">
      <w:pPr>
        <w:spacing w:line="480" w:lineRule="auto"/>
        <w:jc w:val="right"/>
        <w:rPr>
          <w:rFonts w:ascii="宋体" w:eastAsia="宋体" w:hAnsi="宋体"/>
          <w:b/>
          <w:sz w:val="24"/>
        </w:rPr>
      </w:pPr>
      <w:r w:rsidRPr="00DC0CBF">
        <w:rPr>
          <w:rFonts w:ascii="宋体" w:eastAsia="宋体" w:hAnsi="宋体" w:hint="eastAsia"/>
          <w:b/>
          <w:sz w:val="24"/>
        </w:rPr>
        <w:t xml:space="preserve"> </w:t>
      </w:r>
      <w:r w:rsidRPr="00DC0CBF">
        <w:rPr>
          <w:rFonts w:ascii="宋体" w:eastAsia="宋体" w:hAnsi="宋体" w:hint="eastAsia"/>
          <w:b/>
          <w:sz w:val="24"/>
        </w:rPr>
        <w:t>经济</w:t>
      </w:r>
      <w:r w:rsidRPr="00DC0CBF">
        <w:rPr>
          <w:rFonts w:ascii="宋体" w:eastAsia="宋体" w:hAnsi="宋体"/>
          <w:b/>
          <w:sz w:val="24"/>
        </w:rPr>
        <w:t>与管理学院</w:t>
      </w:r>
    </w:p>
    <w:p w:rsidR="002E769D" w:rsidRPr="00DC0CBF" w:rsidRDefault="00DC0CBF">
      <w:pPr>
        <w:spacing w:line="360" w:lineRule="auto"/>
        <w:ind w:right="241"/>
        <w:jc w:val="right"/>
        <w:rPr>
          <w:rFonts w:ascii="宋体" w:hAnsi="宋体"/>
          <w:b/>
          <w:sz w:val="24"/>
        </w:rPr>
      </w:pPr>
      <w:r w:rsidRPr="00DC0CBF">
        <w:rPr>
          <w:rFonts w:ascii="Arial" w:eastAsia="Arial" w:hAnsi="Arial"/>
          <w:b/>
          <w:sz w:val="24"/>
        </w:rPr>
        <w:t>201</w:t>
      </w:r>
      <w:r w:rsidRPr="00DC0CBF">
        <w:rPr>
          <w:rFonts w:ascii="Arial" w:eastAsia="宋体" w:hAnsi="Arial" w:hint="eastAsia"/>
          <w:b/>
          <w:sz w:val="24"/>
        </w:rPr>
        <w:t>9</w:t>
      </w:r>
      <w:r w:rsidRPr="00DC0CBF">
        <w:rPr>
          <w:rFonts w:ascii="Arial" w:eastAsia="Arial" w:hAnsi="Arial"/>
          <w:b/>
          <w:sz w:val="24"/>
        </w:rPr>
        <w:t>年</w:t>
      </w:r>
      <w:r w:rsidRPr="00DC0CBF">
        <w:rPr>
          <w:rFonts w:ascii="Arial" w:eastAsia="Arial" w:hAnsi="Arial" w:hint="eastAsia"/>
          <w:b/>
          <w:sz w:val="24"/>
        </w:rPr>
        <w:t>01</w:t>
      </w:r>
      <w:r w:rsidRPr="00DC0CBF">
        <w:rPr>
          <w:rFonts w:ascii="Arial" w:eastAsia="Arial" w:hAnsi="Arial"/>
          <w:b/>
          <w:sz w:val="24"/>
        </w:rPr>
        <w:t>月</w:t>
      </w: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2E769D">
      <w:pPr>
        <w:spacing w:line="360" w:lineRule="auto"/>
        <w:rPr>
          <w:rFonts w:ascii="宋体" w:hAnsi="宋体"/>
          <w:b/>
          <w:bCs/>
          <w:szCs w:val="21"/>
        </w:rPr>
      </w:pPr>
    </w:p>
    <w:p w:rsidR="002E769D" w:rsidRPr="00DC0CBF" w:rsidRDefault="00DC0CBF">
      <w:pPr>
        <w:spacing w:line="360" w:lineRule="auto"/>
        <w:rPr>
          <w:rFonts w:ascii="宋体" w:hAnsi="宋体"/>
          <w:b/>
          <w:bCs/>
          <w:szCs w:val="21"/>
        </w:rPr>
      </w:pPr>
      <w:r w:rsidRPr="00DC0CBF">
        <w:rPr>
          <w:rFonts w:ascii="宋体" w:hAnsi="宋体" w:hint="eastAsia"/>
          <w:b/>
          <w:bCs/>
          <w:szCs w:val="21"/>
        </w:rPr>
        <w:lastRenderedPageBreak/>
        <w:t>附件</w:t>
      </w:r>
      <w:r w:rsidRPr="00DC0CBF">
        <w:rPr>
          <w:rFonts w:ascii="宋体" w:hAnsi="宋体" w:hint="eastAsia"/>
          <w:b/>
          <w:bCs/>
          <w:szCs w:val="21"/>
        </w:rPr>
        <w:t>3</w:t>
      </w:r>
      <w:r w:rsidRPr="00DC0CBF">
        <w:rPr>
          <w:rFonts w:ascii="宋体" w:hAnsi="宋体" w:hint="eastAsia"/>
          <w:b/>
          <w:bCs/>
          <w:szCs w:val="21"/>
        </w:rPr>
        <w:t>：</w:t>
      </w:r>
    </w:p>
    <w:p w:rsidR="002E769D" w:rsidRPr="00DC0CBF" w:rsidRDefault="00DC0CBF">
      <w:pPr>
        <w:spacing w:line="360" w:lineRule="auto"/>
        <w:jc w:val="center"/>
        <w:rPr>
          <w:rFonts w:eastAsia="黑体"/>
          <w:b/>
          <w:sz w:val="32"/>
          <w:szCs w:val="32"/>
        </w:rPr>
      </w:pPr>
      <w:r w:rsidRPr="00DC0CBF">
        <w:rPr>
          <w:rFonts w:eastAsia="黑体" w:hint="eastAsia"/>
          <w:b/>
          <w:sz w:val="32"/>
          <w:szCs w:val="32"/>
        </w:rPr>
        <w:t>电子科技大学经济与管理学院工商管理系</w:t>
      </w:r>
    </w:p>
    <w:p w:rsidR="002E769D" w:rsidRPr="00DC0CBF" w:rsidRDefault="00DC0CBF">
      <w:pPr>
        <w:spacing w:line="360" w:lineRule="auto"/>
        <w:jc w:val="center"/>
        <w:rPr>
          <w:rFonts w:eastAsia="黑体"/>
          <w:b/>
          <w:sz w:val="32"/>
          <w:szCs w:val="32"/>
        </w:rPr>
      </w:pPr>
      <w:r w:rsidRPr="00DC0CBF">
        <w:rPr>
          <w:rFonts w:eastAsia="黑体"/>
          <w:b/>
          <w:sz w:val="32"/>
          <w:szCs w:val="32"/>
        </w:rPr>
        <w:t>全日制</w:t>
      </w:r>
      <w:r w:rsidRPr="00DC0CBF">
        <w:rPr>
          <w:rFonts w:eastAsia="黑体" w:hint="eastAsia"/>
          <w:b/>
          <w:sz w:val="32"/>
          <w:szCs w:val="32"/>
        </w:rPr>
        <w:t>学术型硕士研究生学业奖学金评定细则</w:t>
      </w:r>
    </w:p>
    <w:p w:rsidR="002E769D" w:rsidRPr="00DC0CBF" w:rsidRDefault="00DC0CBF">
      <w:pPr>
        <w:spacing w:line="360" w:lineRule="auto"/>
        <w:ind w:firstLineChars="200" w:firstLine="480"/>
        <w:rPr>
          <w:rFonts w:eastAsia="黑体"/>
          <w:b/>
          <w:sz w:val="32"/>
          <w:szCs w:val="32"/>
        </w:rPr>
      </w:pPr>
      <w:r w:rsidRPr="00DC0CBF">
        <w:rPr>
          <w:rFonts w:asciiTheme="minorEastAsia" w:hAnsiTheme="minorEastAsia" w:cs="宋体" w:hint="eastAsia"/>
          <w:sz w:val="24"/>
          <w:szCs w:val="24"/>
        </w:rPr>
        <w:t>为</w:t>
      </w:r>
      <w:r w:rsidRPr="00DC0CBF">
        <w:rPr>
          <w:rFonts w:asciiTheme="minorEastAsia" w:hAnsiTheme="minorEastAsia" w:cs="宋体" w:hint="eastAsia"/>
          <w:sz w:val="24"/>
          <w:szCs w:val="24"/>
        </w:rPr>
        <w:t>了</w:t>
      </w:r>
      <w:r w:rsidRPr="00DC0CBF">
        <w:rPr>
          <w:rFonts w:asciiTheme="minorEastAsia" w:hAnsiTheme="minorEastAsia" w:cs="宋体" w:hint="eastAsia"/>
          <w:sz w:val="24"/>
          <w:szCs w:val="24"/>
        </w:rPr>
        <w:t>激励研究生勤奋学习、潜心科研、勇于创新、积极进取</w:t>
      </w:r>
      <w:r w:rsidRPr="00DC0CBF">
        <w:rPr>
          <w:rFonts w:ascii="宋体" w:hAnsi="宋体" w:hint="eastAsia"/>
          <w:bCs/>
          <w:sz w:val="24"/>
        </w:rPr>
        <w:t>，根据《电子科技大学研究生奖励管理办法》、《电子科技大学研究生</w:t>
      </w:r>
      <w:r w:rsidRPr="00DC0CBF">
        <w:rPr>
          <w:rFonts w:ascii="宋体" w:hAnsi="宋体" w:hint="eastAsia"/>
          <w:bCs/>
          <w:sz w:val="24"/>
        </w:rPr>
        <w:t>学业</w:t>
      </w:r>
      <w:r w:rsidRPr="00DC0CBF">
        <w:rPr>
          <w:rFonts w:ascii="宋体" w:hAnsi="宋体" w:hint="eastAsia"/>
          <w:bCs/>
          <w:sz w:val="24"/>
        </w:rPr>
        <w:t>奖学金管理办法》</w:t>
      </w:r>
      <w:r w:rsidRPr="00DC0CBF">
        <w:rPr>
          <w:rFonts w:ascii="宋体" w:hAnsi="宋体" w:hint="eastAsia"/>
          <w:bCs/>
          <w:sz w:val="24"/>
        </w:rPr>
        <w:t>校</w:t>
      </w:r>
      <w:proofErr w:type="gramStart"/>
      <w:r w:rsidRPr="00DC0CBF">
        <w:rPr>
          <w:rFonts w:ascii="宋体" w:hAnsi="宋体" w:hint="eastAsia"/>
          <w:bCs/>
          <w:sz w:val="24"/>
        </w:rPr>
        <w:t>研</w:t>
      </w:r>
      <w:proofErr w:type="gramEnd"/>
      <w:r w:rsidRPr="00DC0CBF">
        <w:rPr>
          <w:rFonts w:ascii="宋体" w:hAnsi="宋体" w:hint="eastAsia"/>
          <w:bCs/>
          <w:sz w:val="24"/>
        </w:rPr>
        <w:t>[2018]252</w:t>
      </w:r>
      <w:r w:rsidRPr="00DC0CBF">
        <w:rPr>
          <w:rFonts w:ascii="宋体" w:hAnsi="宋体" w:hint="eastAsia"/>
          <w:bCs/>
          <w:sz w:val="24"/>
        </w:rPr>
        <w:t>号</w:t>
      </w:r>
      <w:r w:rsidRPr="00DC0CBF">
        <w:rPr>
          <w:rFonts w:ascii="宋体" w:hAnsi="宋体" w:hint="eastAsia"/>
          <w:bCs/>
          <w:sz w:val="24"/>
        </w:rPr>
        <w:t>、《经济与</w:t>
      </w:r>
      <w:r w:rsidRPr="00DC0CBF">
        <w:rPr>
          <w:rFonts w:ascii="宋体" w:hAnsi="宋体"/>
          <w:bCs/>
          <w:sz w:val="24"/>
        </w:rPr>
        <w:t>管理学院科研奖励条例</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2018</w:t>
      </w:r>
      <w:r w:rsidRPr="00DC0CBF">
        <w:rPr>
          <w:rFonts w:ascii="宋体" w:hAnsi="宋体" w:hint="eastAsia"/>
          <w:bCs/>
          <w:sz w:val="24"/>
        </w:rPr>
        <w:t>版</w:t>
      </w:r>
      <w:r w:rsidRPr="00DC0CBF">
        <w:rPr>
          <w:rFonts w:ascii="宋体" w:hAnsi="宋体" w:hint="eastAsia"/>
          <w:bCs/>
          <w:sz w:val="24"/>
        </w:rPr>
        <w:t>）</w:t>
      </w:r>
      <w:r w:rsidRPr="00DC0CBF">
        <w:rPr>
          <w:rFonts w:ascii="宋体" w:hAnsi="宋体" w:hint="eastAsia"/>
          <w:bCs/>
          <w:sz w:val="24"/>
        </w:rPr>
        <w:t>、《经济与管理学院研究生奖学金评定补充条例》等文件精神，为保证研究生学业奖学金评定公平、公正，特制定本细则。</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一、申请的基本范围</w:t>
      </w:r>
    </w:p>
    <w:p w:rsidR="002E769D" w:rsidRPr="00DC0CBF" w:rsidRDefault="00DC0CBF">
      <w:pPr>
        <w:widowControl w:val="0"/>
        <w:numPr>
          <w:ilvl w:val="0"/>
          <w:numId w:val="11"/>
        </w:numPr>
        <w:spacing w:line="400" w:lineRule="exact"/>
        <w:ind w:left="805" w:hanging="357"/>
        <w:jc w:val="both"/>
        <w:rPr>
          <w:rFonts w:ascii="宋体" w:hAnsi="宋体"/>
          <w:bCs/>
          <w:sz w:val="24"/>
        </w:rPr>
      </w:pPr>
      <w:r w:rsidRPr="00DC0CBF">
        <w:rPr>
          <w:rFonts w:ascii="宋体" w:hAnsi="宋体" w:hint="eastAsia"/>
          <w:bCs/>
          <w:sz w:val="24"/>
        </w:rPr>
        <w:t>工商管理、企业管理专业的二至三年级全日制学术型硕士研究生（定向生、委培生除外）。</w:t>
      </w:r>
    </w:p>
    <w:p w:rsidR="002E769D" w:rsidRPr="00DC0CBF" w:rsidRDefault="00DC0CBF">
      <w:pPr>
        <w:widowControl w:val="0"/>
        <w:numPr>
          <w:ilvl w:val="0"/>
          <w:numId w:val="11"/>
        </w:numPr>
        <w:spacing w:line="400" w:lineRule="exact"/>
        <w:ind w:left="805" w:hanging="357"/>
        <w:jc w:val="both"/>
        <w:rPr>
          <w:rFonts w:ascii="宋体" w:hAnsi="宋体"/>
          <w:bCs/>
          <w:sz w:val="24"/>
        </w:rPr>
      </w:pPr>
      <w:r w:rsidRPr="00DC0CBF">
        <w:rPr>
          <w:rFonts w:ascii="宋体" w:hAnsi="宋体" w:hint="eastAsia"/>
          <w:bCs/>
          <w:sz w:val="24"/>
        </w:rPr>
        <w:t>针对课程班学生</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1</w:t>
      </w:r>
      <w:r w:rsidRPr="00DC0CBF">
        <w:rPr>
          <w:rFonts w:ascii="宋体" w:hAnsi="宋体" w:hint="eastAsia"/>
          <w:bCs/>
          <w:sz w:val="24"/>
        </w:rPr>
        <w:t>）所有的课程均选在上一学年，则可和</w:t>
      </w:r>
      <w:proofErr w:type="gramStart"/>
      <w:r w:rsidRPr="00DC0CBF">
        <w:rPr>
          <w:rFonts w:ascii="宋体" w:hAnsi="宋体" w:hint="eastAsia"/>
          <w:bCs/>
          <w:sz w:val="24"/>
        </w:rPr>
        <w:t>研二</w:t>
      </w:r>
      <w:proofErr w:type="gramEnd"/>
      <w:r w:rsidRPr="00DC0CBF">
        <w:rPr>
          <w:rFonts w:ascii="宋体" w:hAnsi="宋体" w:hint="eastAsia"/>
          <w:bCs/>
          <w:sz w:val="24"/>
        </w:rPr>
        <w:t>学生一起参评；（</w:t>
      </w:r>
      <w:r w:rsidRPr="00DC0CBF">
        <w:rPr>
          <w:rFonts w:ascii="宋体" w:hAnsi="宋体" w:hint="eastAsia"/>
          <w:bCs/>
          <w:sz w:val="24"/>
        </w:rPr>
        <w:t>2</w:t>
      </w:r>
      <w:r w:rsidRPr="00DC0CBF">
        <w:rPr>
          <w:rFonts w:ascii="宋体" w:hAnsi="宋体" w:hint="eastAsia"/>
          <w:bCs/>
          <w:sz w:val="24"/>
        </w:rPr>
        <w:t>）在课程班时选过课程并转过学分，则不能和</w:t>
      </w:r>
      <w:proofErr w:type="gramStart"/>
      <w:r w:rsidRPr="00DC0CBF">
        <w:rPr>
          <w:rFonts w:ascii="宋体" w:hAnsi="宋体" w:hint="eastAsia"/>
          <w:bCs/>
          <w:sz w:val="24"/>
        </w:rPr>
        <w:t>研二</w:t>
      </w:r>
      <w:proofErr w:type="gramEnd"/>
      <w:r w:rsidRPr="00DC0CBF">
        <w:rPr>
          <w:rFonts w:ascii="宋体" w:hAnsi="宋体" w:hint="eastAsia"/>
          <w:bCs/>
          <w:sz w:val="24"/>
        </w:rPr>
        <w:t>学生一起参评；（</w:t>
      </w:r>
      <w:r w:rsidRPr="00DC0CBF">
        <w:rPr>
          <w:rFonts w:ascii="宋体" w:hAnsi="宋体" w:hint="eastAsia"/>
          <w:bCs/>
          <w:sz w:val="24"/>
        </w:rPr>
        <w:t>3</w:t>
      </w:r>
      <w:r w:rsidRPr="00DC0CBF">
        <w:rPr>
          <w:rFonts w:ascii="宋体" w:hAnsi="宋体" w:hint="eastAsia"/>
          <w:bCs/>
          <w:sz w:val="24"/>
        </w:rPr>
        <w:t>）在课程班时选过课程并转过学分，且达到了最新的《硕士生评奖资格成绩审查标准》的学生，可以申请与</w:t>
      </w:r>
      <w:proofErr w:type="gramStart"/>
      <w:r w:rsidRPr="00DC0CBF">
        <w:rPr>
          <w:rFonts w:ascii="宋体" w:hAnsi="宋体" w:hint="eastAsia"/>
          <w:bCs/>
          <w:sz w:val="24"/>
        </w:rPr>
        <w:t>研</w:t>
      </w:r>
      <w:proofErr w:type="gramEnd"/>
      <w:r w:rsidRPr="00DC0CBF">
        <w:rPr>
          <w:rFonts w:ascii="宋体" w:hAnsi="宋体" w:hint="eastAsia"/>
          <w:bCs/>
          <w:sz w:val="24"/>
        </w:rPr>
        <w:t>三学生一起参评，并纳入毕业生库中。</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二、申请的基本条件</w:t>
      </w:r>
    </w:p>
    <w:p w:rsidR="002E769D" w:rsidRPr="00DC0CBF" w:rsidRDefault="00DC0CBF">
      <w:pPr>
        <w:widowControl w:val="0"/>
        <w:numPr>
          <w:ilvl w:val="0"/>
          <w:numId w:val="12"/>
        </w:numPr>
        <w:tabs>
          <w:tab w:val="left" w:pos="840"/>
        </w:tabs>
        <w:spacing w:line="400" w:lineRule="exact"/>
        <w:ind w:left="840"/>
        <w:jc w:val="both"/>
        <w:rPr>
          <w:rFonts w:ascii="宋体" w:hAnsi="宋体"/>
          <w:bCs/>
          <w:sz w:val="24"/>
        </w:rPr>
      </w:pPr>
      <w:r w:rsidRPr="00DC0CBF">
        <w:rPr>
          <w:rFonts w:ascii="宋体" w:hAnsi="宋体" w:hint="eastAsia"/>
          <w:bCs/>
          <w:sz w:val="24"/>
        </w:rPr>
        <w:t>遵守国家有</w:t>
      </w:r>
      <w:r w:rsidRPr="00DC0CBF">
        <w:rPr>
          <w:rFonts w:ascii="宋体" w:hAnsi="宋体" w:hint="eastAsia"/>
          <w:bCs/>
          <w:sz w:val="24"/>
        </w:rPr>
        <w:t>关法律和学校的规章制度。</w:t>
      </w:r>
    </w:p>
    <w:p w:rsidR="002E769D" w:rsidRPr="00DC0CBF" w:rsidRDefault="00DC0CBF">
      <w:pPr>
        <w:widowControl w:val="0"/>
        <w:numPr>
          <w:ilvl w:val="0"/>
          <w:numId w:val="12"/>
        </w:numPr>
        <w:tabs>
          <w:tab w:val="left" w:pos="840"/>
        </w:tabs>
        <w:spacing w:line="400" w:lineRule="exact"/>
        <w:ind w:left="840"/>
        <w:jc w:val="both"/>
        <w:rPr>
          <w:rFonts w:ascii="宋体" w:hAnsi="宋体"/>
          <w:bCs/>
          <w:sz w:val="24"/>
        </w:rPr>
      </w:pPr>
      <w:r w:rsidRPr="00DC0CBF">
        <w:rPr>
          <w:rFonts w:ascii="宋体" w:hAnsi="宋体" w:hint="eastAsia"/>
          <w:bCs/>
          <w:sz w:val="24"/>
        </w:rPr>
        <w:t>符合《电子科技大学研究生奖励管理办法》和《硕士生评奖资格成绩审查标准》中的相关规定。</w:t>
      </w:r>
    </w:p>
    <w:p w:rsidR="002E769D" w:rsidRPr="00DC0CBF" w:rsidRDefault="00DC0CBF">
      <w:pPr>
        <w:widowControl w:val="0"/>
        <w:numPr>
          <w:ilvl w:val="0"/>
          <w:numId w:val="12"/>
        </w:numPr>
        <w:tabs>
          <w:tab w:val="left" w:pos="840"/>
        </w:tabs>
        <w:spacing w:line="400" w:lineRule="exact"/>
        <w:ind w:left="840"/>
        <w:jc w:val="both"/>
        <w:rPr>
          <w:rFonts w:ascii="宋体" w:hAnsi="宋体"/>
          <w:bCs/>
          <w:sz w:val="24"/>
        </w:rPr>
      </w:pPr>
      <w:r w:rsidRPr="00DC0CBF">
        <w:rPr>
          <w:rFonts w:ascii="宋体" w:hAnsi="宋体" w:hint="eastAsia"/>
          <w:bCs/>
          <w:sz w:val="24"/>
        </w:rPr>
        <w:t>申请时已</w:t>
      </w:r>
      <w:r w:rsidRPr="00DC0CBF">
        <w:rPr>
          <w:rFonts w:ascii="宋体" w:hAnsi="宋体" w:hint="eastAsia"/>
          <w:bCs/>
          <w:sz w:val="24"/>
        </w:rPr>
        <w:t>达到</w:t>
      </w:r>
      <w:r w:rsidRPr="00DC0CBF">
        <w:rPr>
          <w:rFonts w:ascii="宋体" w:hAnsi="宋体" w:hint="eastAsia"/>
          <w:bCs/>
          <w:sz w:val="24"/>
        </w:rPr>
        <w:t>硕士培养方案所要求的</w:t>
      </w:r>
      <w:r w:rsidRPr="00DC0CBF">
        <w:rPr>
          <w:rFonts w:ascii="宋体" w:hAnsi="宋体" w:hint="eastAsia"/>
          <w:bCs/>
          <w:sz w:val="24"/>
        </w:rPr>
        <w:t>最低学位课程</w:t>
      </w:r>
      <w:r w:rsidRPr="00DC0CBF">
        <w:rPr>
          <w:rFonts w:ascii="宋体" w:hAnsi="宋体" w:hint="eastAsia"/>
          <w:bCs/>
          <w:sz w:val="24"/>
        </w:rPr>
        <w:t>学分</w:t>
      </w:r>
      <w:r w:rsidRPr="00DC0CBF">
        <w:rPr>
          <w:rFonts w:ascii="宋体" w:hAnsi="宋体" w:hint="eastAsia"/>
          <w:bCs/>
          <w:sz w:val="24"/>
        </w:rPr>
        <w:t>，</w:t>
      </w:r>
      <w:r w:rsidRPr="00DC0CBF">
        <w:rPr>
          <w:rFonts w:ascii="宋体" w:hAnsi="宋体" w:hint="eastAsia"/>
          <w:bCs/>
          <w:sz w:val="24"/>
        </w:rPr>
        <w:t>公共基础课必修</w:t>
      </w:r>
      <w:r w:rsidRPr="00DC0CBF">
        <w:rPr>
          <w:rFonts w:ascii="宋体" w:hAnsi="宋体" w:hint="eastAsia"/>
          <w:bCs/>
          <w:sz w:val="24"/>
        </w:rPr>
        <w:t>。</w:t>
      </w:r>
    </w:p>
    <w:p w:rsidR="002E769D" w:rsidRPr="00DC0CBF" w:rsidRDefault="00DC0CBF">
      <w:pPr>
        <w:widowControl w:val="0"/>
        <w:numPr>
          <w:ilvl w:val="0"/>
          <w:numId w:val="12"/>
        </w:numPr>
        <w:tabs>
          <w:tab w:val="left" w:pos="840"/>
        </w:tabs>
        <w:spacing w:line="400" w:lineRule="exact"/>
        <w:ind w:left="840"/>
        <w:jc w:val="both"/>
        <w:rPr>
          <w:rFonts w:ascii="宋体" w:hAnsi="宋体"/>
          <w:bCs/>
          <w:sz w:val="24"/>
        </w:rPr>
      </w:pPr>
      <w:r w:rsidRPr="00DC0CBF">
        <w:rPr>
          <w:rFonts w:ascii="宋体" w:hAnsi="宋体" w:hint="eastAsia"/>
          <w:bCs/>
          <w:sz w:val="24"/>
        </w:rPr>
        <w:t>评奖年度参加过公共服务。</w:t>
      </w:r>
    </w:p>
    <w:p w:rsidR="002E769D" w:rsidRPr="00DC0CBF" w:rsidRDefault="00DC0CBF">
      <w:pPr>
        <w:widowControl w:val="0"/>
        <w:numPr>
          <w:ilvl w:val="0"/>
          <w:numId w:val="12"/>
        </w:numPr>
        <w:tabs>
          <w:tab w:val="left" w:pos="840"/>
        </w:tabs>
        <w:spacing w:line="400" w:lineRule="exact"/>
        <w:ind w:left="840"/>
        <w:jc w:val="both"/>
        <w:rPr>
          <w:rFonts w:ascii="宋体" w:hAnsi="宋体"/>
          <w:bCs/>
          <w:sz w:val="24"/>
        </w:rPr>
      </w:pPr>
      <w:proofErr w:type="gramStart"/>
      <w:r w:rsidRPr="00DC0CBF">
        <w:rPr>
          <w:rFonts w:ascii="宋体" w:hAnsi="宋体" w:hint="eastAsia"/>
          <w:bCs/>
          <w:sz w:val="24"/>
        </w:rPr>
        <w:t>研</w:t>
      </w:r>
      <w:proofErr w:type="gramEnd"/>
      <w:r w:rsidRPr="00DC0CBF">
        <w:rPr>
          <w:rFonts w:ascii="宋体" w:hAnsi="宋体" w:hint="eastAsia"/>
          <w:bCs/>
          <w:sz w:val="24"/>
        </w:rPr>
        <w:t>三学生已经通过毕业论文开题答辩。</w:t>
      </w:r>
    </w:p>
    <w:p w:rsidR="002E769D" w:rsidRPr="00DC0CBF" w:rsidRDefault="00DC0CBF">
      <w:pPr>
        <w:widowControl w:val="0"/>
        <w:numPr>
          <w:ilvl w:val="0"/>
          <w:numId w:val="12"/>
        </w:numPr>
        <w:tabs>
          <w:tab w:val="left" w:pos="840"/>
        </w:tabs>
        <w:spacing w:line="400" w:lineRule="exact"/>
        <w:ind w:left="840"/>
        <w:jc w:val="both"/>
        <w:rPr>
          <w:rFonts w:ascii="宋体" w:hAnsi="宋体"/>
          <w:bCs/>
          <w:sz w:val="24"/>
        </w:rPr>
      </w:pPr>
      <w:r w:rsidRPr="00DC0CBF">
        <w:rPr>
          <w:rFonts w:ascii="宋体" w:hAnsi="宋体" w:hint="eastAsia"/>
          <w:bCs/>
          <w:sz w:val="24"/>
        </w:rPr>
        <w:t>有以下情况之一者不能参加当年奖学金的评定：</w:t>
      </w:r>
    </w:p>
    <w:p w:rsidR="002E769D" w:rsidRPr="00DC0CBF" w:rsidRDefault="00DC0CBF">
      <w:pPr>
        <w:widowControl w:val="0"/>
        <w:numPr>
          <w:ilvl w:val="0"/>
          <w:numId w:val="13"/>
        </w:numPr>
        <w:spacing w:line="400" w:lineRule="exact"/>
        <w:jc w:val="both"/>
        <w:rPr>
          <w:rFonts w:ascii="宋体" w:hAnsi="宋体"/>
          <w:bCs/>
          <w:sz w:val="24"/>
        </w:rPr>
      </w:pPr>
      <w:r w:rsidRPr="00DC0CBF">
        <w:rPr>
          <w:rFonts w:ascii="宋体" w:hAnsi="宋体" w:hint="eastAsia"/>
          <w:bCs/>
          <w:sz w:val="24"/>
        </w:rPr>
        <w:t>评奖年度受到纪律处分者；</w:t>
      </w:r>
    </w:p>
    <w:p w:rsidR="002E769D" w:rsidRPr="00DC0CBF" w:rsidRDefault="00DC0CBF">
      <w:pPr>
        <w:widowControl w:val="0"/>
        <w:numPr>
          <w:ilvl w:val="0"/>
          <w:numId w:val="13"/>
        </w:numPr>
        <w:spacing w:line="400" w:lineRule="exact"/>
        <w:jc w:val="both"/>
        <w:rPr>
          <w:rFonts w:ascii="宋体" w:hAnsi="宋体"/>
          <w:bCs/>
          <w:sz w:val="24"/>
        </w:rPr>
      </w:pPr>
      <w:r w:rsidRPr="00DC0CBF">
        <w:rPr>
          <w:rFonts w:ascii="宋体" w:hAnsi="宋体" w:hint="eastAsia"/>
          <w:bCs/>
          <w:sz w:val="24"/>
        </w:rPr>
        <w:t>导师认为不宜参评者；</w:t>
      </w:r>
    </w:p>
    <w:p w:rsidR="002E769D" w:rsidRPr="00DC0CBF" w:rsidRDefault="00DC0CBF">
      <w:pPr>
        <w:widowControl w:val="0"/>
        <w:numPr>
          <w:ilvl w:val="0"/>
          <w:numId w:val="13"/>
        </w:numPr>
        <w:spacing w:line="400" w:lineRule="exact"/>
        <w:jc w:val="both"/>
        <w:rPr>
          <w:rFonts w:ascii="宋体" w:hAnsi="宋体"/>
          <w:bCs/>
          <w:sz w:val="24"/>
        </w:rPr>
      </w:pPr>
      <w:r w:rsidRPr="00DC0CBF">
        <w:rPr>
          <w:rFonts w:ascii="宋体" w:hAnsi="宋体" w:hint="eastAsia"/>
          <w:bCs/>
          <w:sz w:val="24"/>
        </w:rPr>
        <w:t>本人当年未提出申请者；</w:t>
      </w:r>
    </w:p>
    <w:p w:rsidR="002E769D" w:rsidRPr="00DC0CBF" w:rsidRDefault="00DC0CBF">
      <w:pPr>
        <w:widowControl w:val="0"/>
        <w:numPr>
          <w:ilvl w:val="0"/>
          <w:numId w:val="12"/>
        </w:numPr>
        <w:tabs>
          <w:tab w:val="left" w:pos="840"/>
        </w:tabs>
        <w:spacing w:line="400" w:lineRule="exact"/>
        <w:ind w:left="840"/>
        <w:jc w:val="both"/>
        <w:rPr>
          <w:rFonts w:ascii="宋体" w:hAnsi="宋体"/>
          <w:bCs/>
          <w:sz w:val="24"/>
        </w:rPr>
      </w:pPr>
      <w:r w:rsidRPr="00DC0CBF">
        <w:rPr>
          <w:rFonts w:ascii="宋体" w:hAnsi="宋体" w:hint="eastAsia"/>
          <w:bCs/>
          <w:sz w:val="24"/>
        </w:rPr>
        <w:t>硕博连读研究生由于已享受当年博士生学业奖学金，因此不参与硕士生奖学金评定。</w:t>
      </w:r>
    </w:p>
    <w:p w:rsidR="002E769D" w:rsidRPr="00DC0CBF" w:rsidRDefault="002E769D">
      <w:pPr>
        <w:widowControl w:val="0"/>
        <w:tabs>
          <w:tab w:val="left" w:pos="840"/>
          <w:tab w:val="left" w:pos="1200"/>
        </w:tabs>
        <w:spacing w:line="400" w:lineRule="exact"/>
        <w:ind w:left="840"/>
        <w:jc w:val="both"/>
        <w:rPr>
          <w:rFonts w:ascii="宋体" w:hAnsi="宋体"/>
          <w:bCs/>
          <w:sz w:val="24"/>
        </w:rPr>
      </w:pP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lastRenderedPageBreak/>
        <w:t>三、硕士研究生学业奖学金等级、比例和金额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2119"/>
        <w:gridCol w:w="2130"/>
        <w:gridCol w:w="2153"/>
      </w:tblGrid>
      <w:tr w:rsidR="00DC0CBF" w:rsidRPr="00DC0CBF">
        <w:trPr>
          <w:trHeight w:val="593"/>
          <w:jc w:val="center"/>
        </w:trPr>
        <w:tc>
          <w:tcPr>
            <w:tcW w:w="212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类别</w:t>
            </w:r>
          </w:p>
        </w:tc>
        <w:tc>
          <w:tcPr>
            <w:tcW w:w="2119"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学业奖学金等级</w:t>
            </w:r>
          </w:p>
        </w:tc>
        <w:tc>
          <w:tcPr>
            <w:tcW w:w="213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最高比例</w:t>
            </w:r>
          </w:p>
        </w:tc>
        <w:tc>
          <w:tcPr>
            <w:tcW w:w="2153"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额度（元</w:t>
            </w:r>
            <w:r w:rsidRPr="00DC0CBF">
              <w:rPr>
                <w:rFonts w:ascii="宋体" w:hAnsi="宋体" w:hint="eastAsia"/>
                <w:b/>
                <w:bCs/>
                <w:szCs w:val="21"/>
              </w:rPr>
              <w:t>/</w:t>
            </w:r>
            <w:r w:rsidRPr="00DC0CBF">
              <w:rPr>
                <w:rFonts w:ascii="宋体" w:hAnsi="宋体" w:hint="eastAsia"/>
                <w:b/>
                <w:bCs/>
                <w:szCs w:val="21"/>
              </w:rPr>
              <w:t>年</w:t>
            </w:r>
            <w:r w:rsidRPr="00DC0CBF">
              <w:rPr>
                <w:rFonts w:ascii="宋体" w:hAnsi="宋体" w:hint="eastAsia"/>
                <w:b/>
                <w:bCs/>
                <w:szCs w:val="21"/>
              </w:rPr>
              <w:t>.</w:t>
            </w:r>
            <w:r w:rsidRPr="00DC0CBF">
              <w:rPr>
                <w:rFonts w:ascii="宋体" w:hAnsi="宋体" w:hint="eastAsia"/>
                <w:b/>
                <w:bCs/>
                <w:szCs w:val="21"/>
              </w:rPr>
              <w:t>生）</w:t>
            </w:r>
          </w:p>
        </w:tc>
      </w:tr>
      <w:tr w:rsidR="00DC0CBF" w:rsidRPr="00DC0CBF">
        <w:trPr>
          <w:trHeight w:val="371"/>
          <w:jc w:val="center"/>
        </w:trPr>
        <w:tc>
          <w:tcPr>
            <w:tcW w:w="2120" w:type="dxa"/>
            <w:vMerge w:val="restart"/>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硕士研究生</w:t>
            </w: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一等奖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20%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10000</w:t>
            </w:r>
          </w:p>
        </w:tc>
      </w:tr>
      <w:tr w:rsidR="00DC0CBF" w:rsidRPr="00DC0CBF">
        <w:trPr>
          <w:trHeight w:val="346"/>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二等奖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25%</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8000</w:t>
            </w:r>
          </w:p>
        </w:tc>
      </w:tr>
      <w:tr w:rsidR="00DC0CBF" w:rsidRPr="00DC0CBF">
        <w:trPr>
          <w:trHeight w:val="423"/>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三等奖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30%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4000</w:t>
            </w:r>
          </w:p>
        </w:tc>
      </w:tr>
    </w:tbl>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四</w:t>
      </w:r>
      <w:r w:rsidRPr="00DC0CBF">
        <w:rPr>
          <w:rFonts w:ascii="宋体" w:hAnsi="宋体"/>
          <w:b/>
          <w:bCs/>
          <w:sz w:val="24"/>
        </w:rPr>
        <w:t>、学业奖学金最终成绩计算标准</w:t>
      </w:r>
    </w:p>
    <w:p w:rsidR="002E769D" w:rsidRPr="00DC0CBF" w:rsidRDefault="00DC0CBF">
      <w:pPr>
        <w:widowControl w:val="0"/>
        <w:numPr>
          <w:ilvl w:val="0"/>
          <w:numId w:val="14"/>
        </w:numPr>
        <w:tabs>
          <w:tab w:val="left" w:pos="840"/>
        </w:tabs>
        <w:spacing w:line="400" w:lineRule="exact"/>
        <w:ind w:left="840"/>
        <w:jc w:val="both"/>
        <w:rPr>
          <w:bCs/>
          <w:sz w:val="24"/>
        </w:rPr>
      </w:pPr>
      <w:r w:rsidRPr="00DC0CBF">
        <w:rPr>
          <w:rFonts w:hAnsi="宋体"/>
          <w:bCs/>
          <w:sz w:val="24"/>
        </w:rPr>
        <w:t>硕士二年级学生评奖最终成绩</w:t>
      </w:r>
      <w:r w:rsidRPr="00DC0CBF">
        <w:rPr>
          <w:bCs/>
          <w:sz w:val="24"/>
        </w:rPr>
        <w:t xml:space="preserve"> =</w:t>
      </w:r>
      <w:r w:rsidRPr="00DC0CBF">
        <w:rPr>
          <w:rFonts w:hAnsi="宋体" w:hint="eastAsia"/>
          <w:bCs/>
          <w:sz w:val="24"/>
        </w:rPr>
        <w:t>课程学习</w:t>
      </w:r>
      <w:r w:rsidRPr="00DC0CBF">
        <w:rPr>
          <w:rFonts w:hAnsi="宋体"/>
          <w:bCs/>
          <w:sz w:val="24"/>
        </w:rPr>
        <w:t>得分</w:t>
      </w:r>
      <w:r w:rsidRPr="00DC0CBF">
        <w:rPr>
          <w:bCs/>
          <w:sz w:val="24"/>
        </w:rPr>
        <w:t>+</w:t>
      </w:r>
      <w:r w:rsidRPr="00DC0CBF">
        <w:rPr>
          <w:rFonts w:hAnsi="宋体"/>
          <w:bCs/>
          <w:sz w:val="24"/>
        </w:rPr>
        <w:t>其它得分</w:t>
      </w:r>
    </w:p>
    <w:p w:rsidR="002E769D" w:rsidRPr="00DC0CBF" w:rsidRDefault="00DC0CBF">
      <w:pPr>
        <w:spacing w:line="400" w:lineRule="exact"/>
        <w:ind w:firstLineChars="350" w:firstLine="840"/>
        <w:rPr>
          <w:bCs/>
          <w:sz w:val="24"/>
        </w:rPr>
      </w:pPr>
      <w:r w:rsidRPr="00DC0CBF">
        <w:rPr>
          <w:rFonts w:hAnsi="宋体" w:hint="eastAsia"/>
          <w:bCs/>
          <w:sz w:val="24"/>
        </w:rPr>
        <w:t>课程学习</w:t>
      </w:r>
      <w:r w:rsidRPr="00DC0CBF">
        <w:rPr>
          <w:rFonts w:hAnsi="宋体"/>
          <w:bCs/>
          <w:sz w:val="24"/>
        </w:rPr>
        <w:t>得分</w:t>
      </w:r>
      <w:r w:rsidRPr="00DC0CBF">
        <w:rPr>
          <w:rFonts w:hint="eastAsia"/>
          <w:bCs/>
          <w:sz w:val="24"/>
        </w:rPr>
        <w:t>：</w:t>
      </w:r>
      <w:r w:rsidRPr="00DC0CBF">
        <w:rPr>
          <w:rFonts w:hAnsi="宋体" w:hint="eastAsia"/>
          <w:bCs/>
          <w:sz w:val="24"/>
        </w:rPr>
        <w:t>占</w:t>
      </w:r>
      <w:r w:rsidRPr="00DC0CBF">
        <w:rPr>
          <w:bCs/>
          <w:sz w:val="24"/>
        </w:rPr>
        <w:t>70%</w:t>
      </w:r>
      <w:r w:rsidRPr="00DC0CBF">
        <w:rPr>
          <w:rFonts w:hAnsi="宋体" w:hint="eastAsia"/>
          <w:bCs/>
          <w:sz w:val="24"/>
        </w:rPr>
        <w:t>，即</w:t>
      </w:r>
      <w:r w:rsidRPr="00DC0CBF">
        <w:rPr>
          <w:rFonts w:hAnsi="宋体"/>
          <w:bCs/>
          <w:sz w:val="24"/>
        </w:rPr>
        <w:t>相对学分积</w:t>
      </w:r>
      <w:r w:rsidRPr="00DC0CBF">
        <w:rPr>
          <w:rFonts w:hAnsi="宋体" w:hint="eastAsia"/>
          <w:bCs/>
          <w:sz w:val="24"/>
        </w:rPr>
        <w:t>的得分</w:t>
      </w:r>
    </w:p>
    <w:p w:rsidR="002E769D" w:rsidRPr="00DC0CBF" w:rsidRDefault="00DC0CBF">
      <w:pPr>
        <w:spacing w:line="360" w:lineRule="auto"/>
        <w:ind w:leftChars="456" w:left="958"/>
        <w:rPr>
          <w:rFonts w:hAnsi="宋体"/>
          <w:bCs/>
          <w:sz w:val="24"/>
        </w:rPr>
      </w:pPr>
      <w:r w:rsidRPr="00DC0CBF">
        <w:rPr>
          <w:rFonts w:hAnsi="宋体"/>
          <w:bCs/>
          <w:sz w:val="24"/>
        </w:rPr>
        <w:t>其它得分</w:t>
      </w:r>
      <w:r w:rsidRPr="00DC0CBF">
        <w:rPr>
          <w:rFonts w:hint="eastAsia"/>
          <w:bCs/>
          <w:sz w:val="24"/>
        </w:rPr>
        <w:t>：</w:t>
      </w:r>
      <w:r w:rsidRPr="00DC0CBF">
        <w:rPr>
          <w:rFonts w:hAnsi="宋体" w:hint="eastAsia"/>
          <w:bCs/>
          <w:sz w:val="24"/>
        </w:rPr>
        <w:t>占</w:t>
      </w:r>
      <w:r w:rsidRPr="00DC0CBF">
        <w:rPr>
          <w:rFonts w:hint="eastAsia"/>
          <w:bCs/>
          <w:sz w:val="24"/>
        </w:rPr>
        <w:t>30</w:t>
      </w:r>
      <w:r w:rsidRPr="00DC0CBF">
        <w:rPr>
          <w:bCs/>
          <w:sz w:val="24"/>
        </w:rPr>
        <w:t>%</w:t>
      </w:r>
      <w:r w:rsidRPr="00DC0CBF">
        <w:rPr>
          <w:rFonts w:hAnsi="宋体" w:hint="eastAsia"/>
          <w:bCs/>
          <w:sz w:val="24"/>
        </w:rPr>
        <w:t>，即</w:t>
      </w:r>
      <w:r w:rsidRPr="00DC0CBF">
        <w:rPr>
          <w:rFonts w:hAnsi="宋体"/>
          <w:bCs/>
          <w:sz w:val="24"/>
        </w:rPr>
        <w:t>学业奖学金答辩</w:t>
      </w:r>
      <w:r w:rsidRPr="00DC0CBF">
        <w:rPr>
          <w:rFonts w:hAnsi="宋体" w:hint="eastAsia"/>
          <w:bCs/>
          <w:sz w:val="24"/>
        </w:rPr>
        <w:t>得分（</w:t>
      </w:r>
      <w:r w:rsidRPr="00DC0CBF">
        <w:rPr>
          <w:rFonts w:hAnsi="宋体" w:hint="eastAsia"/>
          <w:bCs/>
          <w:sz w:val="24"/>
        </w:rPr>
        <w:t>20%</w:t>
      </w:r>
      <w:r w:rsidRPr="00DC0CBF">
        <w:rPr>
          <w:rFonts w:hAnsi="宋体" w:hint="eastAsia"/>
          <w:bCs/>
          <w:sz w:val="24"/>
        </w:rPr>
        <w:t>）</w:t>
      </w:r>
      <w:r w:rsidRPr="00DC0CBF">
        <w:rPr>
          <w:rFonts w:hint="eastAsia"/>
          <w:bCs/>
          <w:sz w:val="24"/>
        </w:rPr>
        <w:t>和</w:t>
      </w:r>
      <w:r w:rsidRPr="00DC0CBF">
        <w:rPr>
          <w:rFonts w:hAnsi="宋体"/>
          <w:bCs/>
          <w:sz w:val="24"/>
        </w:rPr>
        <w:t>导师评分</w:t>
      </w:r>
      <w:r w:rsidRPr="00DC0CBF">
        <w:rPr>
          <w:rFonts w:hAnsi="宋体" w:hint="eastAsia"/>
          <w:bCs/>
          <w:sz w:val="24"/>
        </w:rPr>
        <w:t>（</w:t>
      </w:r>
      <w:r w:rsidRPr="00DC0CBF">
        <w:rPr>
          <w:rFonts w:hAnsi="宋体" w:hint="eastAsia"/>
          <w:bCs/>
          <w:sz w:val="24"/>
        </w:rPr>
        <w:t>10%</w:t>
      </w:r>
      <w:r w:rsidRPr="00DC0CBF">
        <w:rPr>
          <w:rFonts w:hAnsi="宋体" w:hint="eastAsia"/>
          <w:bCs/>
          <w:sz w:val="24"/>
        </w:rPr>
        <w:t>）</w:t>
      </w:r>
      <w:r w:rsidRPr="00DC0CBF">
        <w:rPr>
          <w:rFonts w:hAnsi="宋体" w:hint="eastAsia"/>
          <w:bCs/>
          <w:sz w:val="24"/>
        </w:rPr>
        <w:t>，</w:t>
      </w:r>
    </w:p>
    <w:p w:rsidR="002E769D" w:rsidRPr="00DC0CBF" w:rsidRDefault="00DC0CBF">
      <w:pPr>
        <w:widowControl w:val="0"/>
        <w:numPr>
          <w:ilvl w:val="0"/>
          <w:numId w:val="14"/>
        </w:numPr>
        <w:tabs>
          <w:tab w:val="left" w:pos="840"/>
        </w:tabs>
        <w:spacing w:line="400" w:lineRule="exact"/>
        <w:ind w:left="840"/>
        <w:jc w:val="both"/>
        <w:rPr>
          <w:rFonts w:hAnsi="宋体"/>
          <w:bCs/>
          <w:sz w:val="24"/>
        </w:rPr>
      </w:pPr>
      <w:r w:rsidRPr="00DC0CBF">
        <w:rPr>
          <w:rFonts w:hAnsi="宋体"/>
          <w:bCs/>
          <w:sz w:val="24"/>
        </w:rPr>
        <w:t>硕士三年级学生评奖最终成绩</w:t>
      </w:r>
      <w:r w:rsidRPr="00DC0CBF">
        <w:rPr>
          <w:rFonts w:hAnsi="宋体"/>
          <w:bCs/>
          <w:sz w:val="24"/>
        </w:rPr>
        <w:t xml:space="preserve"> =</w:t>
      </w:r>
      <w:r w:rsidRPr="00DC0CBF">
        <w:rPr>
          <w:rFonts w:hAnsi="宋体"/>
          <w:bCs/>
          <w:sz w:val="24"/>
        </w:rPr>
        <w:t>学业奖学金答辩得分</w:t>
      </w:r>
      <w:r w:rsidRPr="00DC0CBF">
        <w:rPr>
          <w:rFonts w:hAnsi="宋体"/>
          <w:bCs/>
          <w:sz w:val="24"/>
        </w:rPr>
        <w:t>+</w:t>
      </w:r>
      <w:r w:rsidRPr="00DC0CBF">
        <w:rPr>
          <w:rFonts w:hAnsi="宋体"/>
          <w:bCs/>
          <w:sz w:val="24"/>
        </w:rPr>
        <w:t>其它得分</w:t>
      </w:r>
    </w:p>
    <w:p w:rsidR="002E769D" w:rsidRPr="00DC0CBF" w:rsidRDefault="00DC0CBF">
      <w:pPr>
        <w:spacing w:line="400" w:lineRule="exact"/>
        <w:ind w:leftChars="456" w:left="1078" w:hangingChars="50" w:hanging="120"/>
        <w:rPr>
          <w:bCs/>
          <w:sz w:val="24"/>
        </w:rPr>
      </w:pPr>
      <w:r w:rsidRPr="00DC0CBF">
        <w:rPr>
          <w:rFonts w:hAnsi="宋体"/>
          <w:bCs/>
          <w:sz w:val="24"/>
        </w:rPr>
        <w:t>学业奖学金答辩得分</w:t>
      </w:r>
      <w:r w:rsidRPr="00DC0CBF">
        <w:rPr>
          <w:rFonts w:hint="eastAsia"/>
          <w:bCs/>
          <w:sz w:val="24"/>
        </w:rPr>
        <w:t>：</w:t>
      </w:r>
      <w:r w:rsidRPr="00DC0CBF">
        <w:rPr>
          <w:rFonts w:hAnsi="宋体" w:hint="eastAsia"/>
          <w:bCs/>
          <w:sz w:val="24"/>
        </w:rPr>
        <w:t>占</w:t>
      </w:r>
      <w:r w:rsidRPr="00DC0CBF">
        <w:rPr>
          <w:bCs/>
          <w:sz w:val="24"/>
        </w:rPr>
        <w:t>70%</w:t>
      </w:r>
    </w:p>
    <w:p w:rsidR="002E769D" w:rsidRPr="00DC0CBF" w:rsidRDefault="00DC0CBF">
      <w:pPr>
        <w:spacing w:line="400" w:lineRule="exact"/>
        <w:ind w:leftChars="313" w:left="657" w:firstLineChars="50" w:firstLine="120"/>
        <w:rPr>
          <w:rFonts w:hAnsi="宋体"/>
          <w:bCs/>
          <w:sz w:val="24"/>
        </w:rPr>
      </w:pPr>
      <w:r w:rsidRPr="00DC0CBF">
        <w:rPr>
          <w:rFonts w:hAnsi="宋体"/>
          <w:bCs/>
          <w:sz w:val="24"/>
        </w:rPr>
        <w:t>其它得分</w:t>
      </w:r>
      <w:r w:rsidRPr="00DC0CBF">
        <w:rPr>
          <w:rFonts w:hint="eastAsia"/>
          <w:bCs/>
          <w:sz w:val="24"/>
        </w:rPr>
        <w:t>：</w:t>
      </w:r>
      <w:r w:rsidRPr="00DC0CBF">
        <w:rPr>
          <w:rFonts w:hAnsi="宋体" w:hint="eastAsia"/>
          <w:bCs/>
          <w:sz w:val="24"/>
        </w:rPr>
        <w:t>占</w:t>
      </w:r>
      <w:r w:rsidRPr="00DC0CBF">
        <w:rPr>
          <w:rFonts w:hint="eastAsia"/>
          <w:bCs/>
          <w:sz w:val="24"/>
        </w:rPr>
        <w:t>30</w:t>
      </w:r>
      <w:r w:rsidRPr="00DC0CBF">
        <w:rPr>
          <w:bCs/>
          <w:sz w:val="24"/>
        </w:rPr>
        <w:t>%</w:t>
      </w:r>
      <w:r w:rsidRPr="00DC0CBF">
        <w:rPr>
          <w:rFonts w:hAnsi="宋体" w:hint="eastAsia"/>
          <w:bCs/>
          <w:sz w:val="24"/>
        </w:rPr>
        <w:t>，即</w:t>
      </w:r>
      <w:r w:rsidRPr="00DC0CBF">
        <w:rPr>
          <w:rFonts w:hAnsi="宋体"/>
          <w:bCs/>
          <w:sz w:val="24"/>
        </w:rPr>
        <w:t>导师评分</w:t>
      </w:r>
      <w:r w:rsidRPr="00DC0CBF">
        <w:rPr>
          <w:rFonts w:hAnsi="宋体" w:hint="eastAsia"/>
          <w:bCs/>
          <w:sz w:val="24"/>
        </w:rPr>
        <w:t>（</w:t>
      </w:r>
      <w:r w:rsidRPr="00DC0CBF">
        <w:rPr>
          <w:rFonts w:hAnsi="宋体" w:hint="eastAsia"/>
          <w:bCs/>
          <w:sz w:val="24"/>
        </w:rPr>
        <w:t>10%</w:t>
      </w:r>
      <w:r w:rsidRPr="00DC0CBF">
        <w:rPr>
          <w:rFonts w:hAnsi="宋体" w:hint="eastAsia"/>
          <w:bCs/>
          <w:sz w:val="24"/>
        </w:rPr>
        <w:t>）和</w:t>
      </w:r>
      <w:r w:rsidRPr="00DC0CBF">
        <w:rPr>
          <w:rFonts w:hAnsi="宋体"/>
          <w:bCs/>
          <w:sz w:val="24"/>
        </w:rPr>
        <w:t>开题评分</w:t>
      </w:r>
      <w:r w:rsidRPr="00DC0CBF">
        <w:rPr>
          <w:rFonts w:hAnsi="宋体" w:hint="eastAsia"/>
          <w:bCs/>
          <w:sz w:val="24"/>
        </w:rPr>
        <w:t>（</w:t>
      </w:r>
      <w:r w:rsidRPr="00DC0CBF">
        <w:rPr>
          <w:rFonts w:hAnsi="宋体" w:hint="eastAsia"/>
          <w:bCs/>
          <w:sz w:val="24"/>
        </w:rPr>
        <w:t>20%</w:t>
      </w:r>
      <w:r w:rsidRPr="00DC0CBF">
        <w:rPr>
          <w:rFonts w:hAnsi="宋体" w:hint="eastAsia"/>
          <w:bCs/>
          <w:sz w:val="24"/>
        </w:rPr>
        <w:t>）</w:t>
      </w:r>
    </w:p>
    <w:p w:rsidR="002E769D" w:rsidRPr="00DC0CBF" w:rsidRDefault="00DC0CBF">
      <w:pPr>
        <w:spacing w:line="400" w:lineRule="exact"/>
        <w:ind w:leftChars="313" w:left="657" w:firstLineChars="50" w:firstLine="120"/>
        <w:rPr>
          <w:rFonts w:hAnsi="宋体"/>
          <w:bCs/>
          <w:sz w:val="24"/>
        </w:rPr>
      </w:pPr>
      <w:r w:rsidRPr="00DC0CBF">
        <w:rPr>
          <w:rFonts w:hAnsi="宋体" w:hint="eastAsia"/>
          <w:bCs/>
          <w:sz w:val="24"/>
        </w:rPr>
        <w:t>备注：</w:t>
      </w:r>
      <w:r w:rsidRPr="00DC0CBF">
        <w:rPr>
          <w:rFonts w:hint="eastAsia"/>
          <w:bCs/>
          <w:sz w:val="24"/>
        </w:rPr>
        <w:t>从</w:t>
      </w:r>
      <w:r w:rsidRPr="00DC0CBF">
        <w:rPr>
          <w:rFonts w:hint="eastAsia"/>
          <w:bCs/>
          <w:sz w:val="24"/>
        </w:rPr>
        <w:t>2013</w:t>
      </w:r>
      <w:r w:rsidRPr="00DC0CBF">
        <w:rPr>
          <w:rFonts w:hint="eastAsia"/>
          <w:bCs/>
          <w:sz w:val="24"/>
        </w:rPr>
        <w:t>级起在开题中增加打分环节（百分制），并参照第</w:t>
      </w:r>
      <w:r w:rsidRPr="00DC0CBF">
        <w:rPr>
          <w:rFonts w:hint="eastAsia"/>
          <w:bCs/>
          <w:sz w:val="24"/>
        </w:rPr>
        <w:t>3</w:t>
      </w:r>
      <w:r w:rsidRPr="00DC0CBF">
        <w:rPr>
          <w:rFonts w:hint="eastAsia"/>
          <w:bCs/>
          <w:sz w:val="24"/>
        </w:rPr>
        <w:t>条</w:t>
      </w:r>
      <w:r w:rsidRPr="00DC0CBF">
        <w:rPr>
          <w:rFonts w:hint="eastAsia"/>
          <w:bCs/>
          <w:sz w:val="24"/>
        </w:rPr>
        <w:t>（</w:t>
      </w:r>
      <w:r w:rsidRPr="00DC0CBF">
        <w:rPr>
          <w:rFonts w:hint="eastAsia"/>
          <w:bCs/>
          <w:sz w:val="24"/>
        </w:rPr>
        <w:t>3</w:t>
      </w:r>
      <w:r w:rsidRPr="00DC0CBF">
        <w:rPr>
          <w:rFonts w:hint="eastAsia"/>
          <w:bCs/>
          <w:sz w:val="24"/>
        </w:rPr>
        <w:t>）</w:t>
      </w:r>
      <w:r w:rsidRPr="00DC0CBF">
        <w:rPr>
          <w:rFonts w:hint="eastAsia"/>
          <w:bCs/>
          <w:sz w:val="24"/>
        </w:rPr>
        <w:t>计算方法。</w:t>
      </w:r>
    </w:p>
    <w:p w:rsidR="002E769D" w:rsidRPr="00DC0CBF" w:rsidRDefault="00DC0CBF">
      <w:pPr>
        <w:widowControl w:val="0"/>
        <w:numPr>
          <w:ilvl w:val="0"/>
          <w:numId w:val="14"/>
        </w:numPr>
        <w:tabs>
          <w:tab w:val="left" w:pos="840"/>
        </w:tabs>
        <w:spacing w:line="400" w:lineRule="exact"/>
        <w:ind w:left="840"/>
        <w:jc w:val="both"/>
        <w:rPr>
          <w:rFonts w:hAnsi="宋体"/>
          <w:bCs/>
          <w:sz w:val="24"/>
        </w:rPr>
      </w:pPr>
      <w:r w:rsidRPr="00DC0CBF">
        <w:rPr>
          <w:rFonts w:hAnsi="宋体" w:hint="eastAsia"/>
          <w:bCs/>
          <w:sz w:val="24"/>
        </w:rPr>
        <w:t>其中答辩评分参照附件</w:t>
      </w:r>
      <w:r w:rsidRPr="00DC0CBF">
        <w:rPr>
          <w:rFonts w:hAnsi="宋体" w:hint="eastAsia"/>
          <w:bCs/>
          <w:sz w:val="24"/>
        </w:rPr>
        <w:t>8</w:t>
      </w:r>
      <w:r w:rsidRPr="00DC0CBF">
        <w:rPr>
          <w:rFonts w:hAnsi="宋体" w:hint="eastAsia"/>
          <w:bCs/>
          <w:sz w:val="24"/>
        </w:rPr>
        <w:t>：</w:t>
      </w:r>
      <w:r w:rsidRPr="00DC0CBF">
        <w:rPr>
          <w:rFonts w:hAnsi="宋体" w:hint="eastAsia"/>
          <w:bCs/>
          <w:sz w:val="24"/>
        </w:rPr>
        <w:t>电子科技大学经济与管理学院研究生学业奖学金答辩评分依据</w:t>
      </w:r>
    </w:p>
    <w:p w:rsidR="002E769D" w:rsidRPr="00DC0CBF" w:rsidRDefault="00DC0CBF">
      <w:pPr>
        <w:widowControl w:val="0"/>
        <w:numPr>
          <w:ilvl w:val="0"/>
          <w:numId w:val="14"/>
        </w:numPr>
        <w:tabs>
          <w:tab w:val="left" w:pos="840"/>
        </w:tabs>
        <w:spacing w:line="400" w:lineRule="exact"/>
        <w:ind w:left="840"/>
        <w:jc w:val="both"/>
        <w:rPr>
          <w:rFonts w:hAnsi="宋体"/>
          <w:bCs/>
          <w:sz w:val="24"/>
        </w:rPr>
      </w:pPr>
      <w:r w:rsidRPr="00DC0CBF">
        <w:rPr>
          <w:rFonts w:hAnsi="宋体"/>
          <w:bCs/>
          <w:sz w:val="24"/>
        </w:rPr>
        <w:t>硕士学位课程的相对学分积</w:t>
      </w:r>
      <w:r w:rsidRPr="00DC0CBF">
        <w:rPr>
          <w:rFonts w:hAnsi="宋体" w:hint="eastAsia"/>
          <w:bCs/>
          <w:sz w:val="24"/>
        </w:rPr>
        <w:t>得分</w:t>
      </w:r>
      <w:r w:rsidRPr="00DC0CBF">
        <w:rPr>
          <w:rFonts w:hAnsi="宋体"/>
          <w:bCs/>
          <w:sz w:val="24"/>
        </w:rPr>
        <w:t>算法如下：</w:t>
      </w:r>
    </w:p>
    <w:p w:rsidR="002E769D" w:rsidRPr="00DC0CBF" w:rsidRDefault="00DC0CBF">
      <w:pPr>
        <w:widowControl w:val="0"/>
        <w:numPr>
          <w:ilvl w:val="0"/>
          <w:numId w:val="15"/>
        </w:numPr>
        <w:tabs>
          <w:tab w:val="left" w:pos="1200"/>
        </w:tabs>
        <w:jc w:val="both"/>
        <w:rPr>
          <w:bCs/>
          <w:sz w:val="24"/>
        </w:rPr>
      </w:pPr>
      <w:r w:rsidRPr="00DC0CBF">
        <w:rPr>
          <w:rFonts w:hAnsi="宋体"/>
          <w:bCs/>
          <w:sz w:val="24"/>
        </w:rPr>
        <w:t>某门课程的相对分</w:t>
      </w:r>
      <w:r w:rsidRPr="00DC0CBF">
        <w:rPr>
          <w:bCs/>
          <w:position w:val="-12"/>
          <w:sz w:val="24"/>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7" o:title=""/>
          </v:shape>
          <o:OLEObject Type="Embed" ProgID="Equation.3" ShapeID="_x0000_i1025" DrawAspect="Content" ObjectID="_1610435201" r:id="rId8"/>
        </w:object>
      </w:r>
      <w:r w:rsidRPr="00DC0CBF">
        <w:rPr>
          <w:rFonts w:hAnsi="宋体"/>
          <w:bCs/>
          <w:sz w:val="24"/>
        </w:rPr>
        <w:t>计算公式：</w:t>
      </w:r>
    </w:p>
    <w:p w:rsidR="002E769D" w:rsidRPr="00DC0CBF" w:rsidRDefault="00DC0CBF">
      <w:pPr>
        <w:jc w:val="center"/>
        <w:rPr>
          <w:rFonts w:eastAsia="仿宋"/>
          <w:szCs w:val="21"/>
        </w:rPr>
      </w:pPr>
      <w:r w:rsidRPr="00DC0CBF">
        <w:rPr>
          <w:rFonts w:eastAsia="仿宋"/>
          <w:position w:val="-26"/>
          <w:szCs w:val="21"/>
        </w:rPr>
        <w:object w:dxaOrig="630" w:dyaOrig="555">
          <v:shape id="_x0000_i1026" type="#_x0000_t75" style="width:31.5pt;height:28pt" o:ole="">
            <v:imagedata r:id="rId9" o:title=""/>
          </v:shape>
          <o:OLEObject Type="Embed" ProgID="Equation.3" ShapeID="_x0000_i1026" DrawAspect="Content" ObjectID="_1610435202" r:id="rId10"/>
        </w:object>
      </w:r>
      <w:r w:rsidRPr="00DC0CBF">
        <w:rPr>
          <w:rFonts w:eastAsia="仿宋"/>
          <w:position w:val="-12"/>
          <w:szCs w:val="21"/>
        </w:rPr>
        <w:object w:dxaOrig="360" w:dyaOrig="360">
          <v:shape id="_x0000_i1027" type="#_x0000_t75" style="width:18pt;height:18pt" o:ole="">
            <v:imagedata r:id="rId11" o:title=""/>
          </v:shape>
          <o:OLEObject Type="Embed" ProgID="Equation.3" ShapeID="_x0000_i1027" DrawAspect="Content" ObjectID="_1610435203" r:id="rId12"/>
        </w:object>
      </w:r>
      <w:r w:rsidRPr="00DC0CBF">
        <w:rPr>
          <w:rFonts w:eastAsia="仿宋" w:hAnsi="仿宋"/>
          <w:szCs w:val="21"/>
        </w:rPr>
        <w:t>－</w:t>
      </w:r>
      <w:r w:rsidRPr="00DC0CBF">
        <w:rPr>
          <w:rFonts w:eastAsia="仿宋"/>
          <w:position w:val="-4"/>
          <w:szCs w:val="21"/>
        </w:rPr>
        <w:object w:dxaOrig="285" w:dyaOrig="300">
          <v:shape id="_x0000_i1028" type="#_x0000_t75" style="width:14.5pt;height:15pt" o:ole="">
            <v:imagedata r:id="rId13" o:title=""/>
          </v:shape>
          <o:OLEObject Type="Embed" ProgID="Equation.3" ShapeID="_x0000_i1028" DrawAspect="Content" ObjectID="_1610435204" r:id="rId14"/>
        </w:object>
      </w:r>
    </w:p>
    <w:p w:rsidR="002E769D" w:rsidRPr="00DC0CBF" w:rsidRDefault="00DC0CBF">
      <w:pPr>
        <w:spacing w:line="360" w:lineRule="exact"/>
        <w:ind w:firstLineChars="450" w:firstLine="1080"/>
        <w:rPr>
          <w:bCs/>
          <w:sz w:val="24"/>
        </w:rPr>
      </w:pPr>
      <w:r w:rsidRPr="00DC0CBF">
        <w:rPr>
          <w:rFonts w:hAnsi="宋体"/>
          <w:bCs/>
          <w:sz w:val="24"/>
        </w:rPr>
        <w:t>其中：</w:t>
      </w:r>
      <w:r w:rsidRPr="00DC0CBF">
        <w:rPr>
          <w:bCs/>
          <w:position w:val="-12"/>
          <w:sz w:val="24"/>
        </w:rPr>
        <w:object w:dxaOrig="360" w:dyaOrig="360">
          <v:shape id="_x0000_i1029" type="#_x0000_t75" style="width:18pt;height:18pt" o:ole="">
            <v:imagedata r:id="rId15" o:title=""/>
          </v:shape>
          <o:OLEObject Type="Embed" ProgID="Equation.3" ShapeID="_x0000_i1029" DrawAspect="Content" ObjectID="_1610435205" r:id="rId16"/>
        </w:object>
      </w:r>
      <w:r w:rsidRPr="00DC0CBF">
        <w:rPr>
          <w:rFonts w:hAnsi="宋体"/>
          <w:bCs/>
          <w:sz w:val="24"/>
        </w:rPr>
        <w:t>为硕士生该门课程的实得分；</w:t>
      </w:r>
    </w:p>
    <w:p w:rsidR="002E769D" w:rsidRPr="00DC0CBF" w:rsidRDefault="00DC0CBF">
      <w:pPr>
        <w:spacing w:line="300" w:lineRule="exact"/>
        <w:ind w:firstLineChars="200" w:firstLine="480"/>
        <w:rPr>
          <w:bCs/>
          <w:sz w:val="24"/>
        </w:rPr>
      </w:pPr>
      <w:r w:rsidRPr="00DC0CBF">
        <w:rPr>
          <w:bCs/>
          <w:sz w:val="24"/>
        </w:rPr>
        <w:t xml:space="preserve">     </w:t>
      </w:r>
      <w:r w:rsidRPr="00DC0CBF">
        <w:rPr>
          <w:bCs/>
          <w:sz w:val="24"/>
        </w:rPr>
        <w:tab/>
      </w:r>
      <w:r w:rsidRPr="00DC0CBF">
        <w:rPr>
          <w:bCs/>
          <w:sz w:val="24"/>
        </w:rPr>
        <w:tab/>
        <w:t xml:space="preserve"> </w:t>
      </w:r>
      <w:r w:rsidRPr="00DC0CBF">
        <w:rPr>
          <w:bCs/>
          <w:position w:val="-4"/>
          <w:sz w:val="24"/>
        </w:rPr>
        <w:object w:dxaOrig="285" w:dyaOrig="300">
          <v:shape id="_x0000_i1030" type="#_x0000_t75" style="width:14.5pt;height:15pt" o:ole="">
            <v:imagedata r:id="rId17" o:title=""/>
          </v:shape>
          <o:OLEObject Type="Embed" ProgID="Equation.3" ShapeID="_x0000_i1030" DrawAspect="Content" ObjectID="_1610435206" r:id="rId18"/>
        </w:object>
      </w:r>
      <w:r w:rsidRPr="00DC0CBF">
        <w:rPr>
          <w:rFonts w:hAnsi="宋体"/>
          <w:bCs/>
          <w:sz w:val="24"/>
        </w:rPr>
        <w:t>为该门课程的本院全年级平均分。</w:t>
      </w:r>
    </w:p>
    <w:p w:rsidR="002E769D" w:rsidRPr="00DC0CBF" w:rsidRDefault="00DC0CBF">
      <w:pPr>
        <w:widowControl w:val="0"/>
        <w:numPr>
          <w:ilvl w:val="0"/>
          <w:numId w:val="15"/>
        </w:numPr>
        <w:tabs>
          <w:tab w:val="left" w:pos="1200"/>
        </w:tabs>
        <w:jc w:val="both"/>
        <w:rPr>
          <w:bCs/>
          <w:sz w:val="24"/>
        </w:rPr>
      </w:pPr>
      <w:r w:rsidRPr="00DC0CBF">
        <w:rPr>
          <w:rFonts w:hAnsi="宋体"/>
          <w:bCs/>
          <w:sz w:val="24"/>
        </w:rPr>
        <w:t>一名研究生的学位课程相对学分积总分</w:t>
      </w:r>
      <w:r w:rsidRPr="00DC0CBF">
        <w:rPr>
          <w:bCs/>
          <w:sz w:val="24"/>
        </w:rPr>
        <w:t>S</w:t>
      </w:r>
      <w:r w:rsidRPr="00DC0CBF">
        <w:rPr>
          <w:rFonts w:hAnsi="宋体"/>
          <w:bCs/>
          <w:sz w:val="24"/>
        </w:rPr>
        <w:t>的计算公式：</w:t>
      </w:r>
    </w:p>
    <w:p w:rsidR="002E769D" w:rsidRPr="00DC0CBF" w:rsidRDefault="00DC0CBF">
      <w:pPr>
        <w:tabs>
          <w:tab w:val="left" w:pos="720"/>
        </w:tabs>
        <w:jc w:val="center"/>
        <w:rPr>
          <w:rFonts w:eastAsia="仿宋"/>
          <w:szCs w:val="21"/>
        </w:rPr>
      </w:pPr>
      <w:r w:rsidRPr="00DC0CBF">
        <w:rPr>
          <w:rFonts w:eastAsia="仿宋"/>
          <w:position w:val="-6"/>
          <w:szCs w:val="21"/>
        </w:rPr>
        <w:object w:dxaOrig="420" w:dyaOrig="285">
          <v:shape id="_x0000_i1031" type="#_x0000_t75" style="width:21pt;height:14.5pt" o:ole="">
            <v:imagedata r:id="rId19" o:title=""/>
          </v:shape>
          <o:OLEObject Type="Embed" ProgID="Equation.3" ShapeID="_x0000_i1031" DrawAspect="Content" ObjectID="_1610435207" r:id="rId20"/>
        </w:object>
      </w:r>
      <w:r w:rsidRPr="00DC0CBF">
        <w:rPr>
          <w:rFonts w:eastAsia="仿宋"/>
          <w:position w:val="-28"/>
          <w:szCs w:val="21"/>
        </w:rPr>
        <w:object w:dxaOrig="915" w:dyaOrig="675">
          <v:shape id="_x0000_i1032" type="#_x0000_t75" style="width:46pt;height:34pt" o:ole="">
            <v:imagedata r:id="rId21" o:title=""/>
          </v:shape>
          <o:OLEObject Type="Embed" ProgID="Equation.3" ShapeID="_x0000_i1032" DrawAspect="Content" ObjectID="_1610435208" r:id="rId22"/>
        </w:object>
      </w:r>
    </w:p>
    <w:p w:rsidR="002E769D" w:rsidRPr="00DC0CBF" w:rsidRDefault="00DC0CBF">
      <w:pPr>
        <w:spacing w:line="360" w:lineRule="exact"/>
        <w:ind w:firstLineChars="500" w:firstLine="1200"/>
        <w:rPr>
          <w:bCs/>
          <w:sz w:val="24"/>
        </w:rPr>
      </w:pPr>
      <w:r w:rsidRPr="00DC0CBF">
        <w:rPr>
          <w:rFonts w:hAnsi="宋体"/>
          <w:bCs/>
          <w:sz w:val="24"/>
        </w:rPr>
        <w:t>其中：</w:t>
      </w:r>
      <w:r w:rsidRPr="00DC0CBF">
        <w:rPr>
          <w:bCs/>
          <w:sz w:val="24"/>
        </w:rPr>
        <w:t>M</w:t>
      </w:r>
      <w:r w:rsidRPr="00DC0CBF">
        <w:rPr>
          <w:rFonts w:hAnsi="宋体"/>
          <w:bCs/>
          <w:sz w:val="24"/>
        </w:rPr>
        <w:t>为该研究生学位课程的及格总门数。</w:t>
      </w:r>
    </w:p>
    <w:p w:rsidR="002E769D" w:rsidRPr="00DC0CBF" w:rsidRDefault="00DC0CBF">
      <w:pPr>
        <w:spacing w:line="360" w:lineRule="exact"/>
        <w:ind w:leftChars="400" w:left="840" w:firstLineChars="250" w:firstLine="600"/>
        <w:rPr>
          <w:rFonts w:hAnsi="宋体"/>
          <w:bCs/>
          <w:sz w:val="24"/>
        </w:rPr>
      </w:pPr>
      <w:r w:rsidRPr="00DC0CBF">
        <w:rPr>
          <w:bCs/>
          <w:sz w:val="24"/>
        </w:rPr>
        <w:t xml:space="preserve">    </w:t>
      </w:r>
      <w:r w:rsidRPr="00DC0CBF">
        <w:rPr>
          <w:bCs/>
          <w:position w:val="-12"/>
          <w:sz w:val="24"/>
        </w:rPr>
        <w:object w:dxaOrig="315" w:dyaOrig="360">
          <v:shape id="_x0000_i1033" type="#_x0000_t75" style="width:16pt;height:18pt" o:ole="">
            <v:imagedata r:id="rId23" o:title=""/>
          </v:shape>
          <o:OLEObject Type="Embed" ProgID="Equation.3" ShapeID="_x0000_i1033" DrawAspect="Content" ObjectID="_1610435209" r:id="rId24"/>
        </w:object>
      </w:r>
      <w:r w:rsidRPr="00DC0CBF">
        <w:rPr>
          <w:rFonts w:hAnsi="宋体"/>
          <w:bCs/>
          <w:sz w:val="24"/>
        </w:rPr>
        <w:t>为该生各门及格的学位课程的学分。</w:t>
      </w:r>
    </w:p>
    <w:p w:rsidR="002E769D" w:rsidRPr="00DC0CBF" w:rsidRDefault="00DC0CBF">
      <w:pPr>
        <w:widowControl w:val="0"/>
        <w:numPr>
          <w:ilvl w:val="0"/>
          <w:numId w:val="15"/>
        </w:numPr>
        <w:tabs>
          <w:tab w:val="left" w:pos="1200"/>
        </w:tabs>
        <w:spacing w:line="400" w:lineRule="exact"/>
        <w:jc w:val="both"/>
        <w:rPr>
          <w:bCs/>
          <w:sz w:val="24"/>
        </w:rPr>
      </w:pPr>
      <w:r w:rsidRPr="00DC0CBF">
        <w:rPr>
          <w:rFonts w:hAnsi="宋体"/>
          <w:bCs/>
          <w:sz w:val="24"/>
        </w:rPr>
        <w:t>一名研究生的学位课程相对学分积</w:t>
      </w:r>
      <w:r w:rsidRPr="00DC0CBF">
        <w:rPr>
          <w:rFonts w:hAnsi="宋体" w:hint="eastAsia"/>
          <w:bCs/>
          <w:sz w:val="24"/>
        </w:rPr>
        <w:t>得分应做百分制换算，</w:t>
      </w:r>
      <w:r w:rsidRPr="00DC0CBF">
        <w:rPr>
          <w:rFonts w:hAnsi="宋体"/>
          <w:bCs/>
          <w:sz w:val="24"/>
        </w:rPr>
        <w:t>公式</w:t>
      </w:r>
      <w:r w:rsidRPr="00DC0CBF">
        <w:rPr>
          <w:rFonts w:hAnsi="宋体" w:hint="eastAsia"/>
          <w:bCs/>
          <w:sz w:val="24"/>
        </w:rPr>
        <w:t>如下</w:t>
      </w:r>
      <w:r w:rsidRPr="00DC0CBF">
        <w:rPr>
          <w:rFonts w:hAnsi="宋体"/>
          <w:bCs/>
          <w:sz w:val="24"/>
        </w:rPr>
        <w:t>：</w:t>
      </w:r>
    </w:p>
    <w:p w:rsidR="002E769D" w:rsidRPr="00DC0CBF" w:rsidRDefault="00DC0CBF">
      <w:pPr>
        <w:spacing w:line="400" w:lineRule="exact"/>
        <w:ind w:left="840" w:firstLine="302"/>
        <w:rPr>
          <w:bCs/>
          <w:sz w:val="24"/>
        </w:rPr>
      </w:pPr>
      <w:r w:rsidRPr="00DC0CBF">
        <w:rPr>
          <w:rFonts w:hint="eastAsia"/>
          <w:bCs/>
          <w:sz w:val="24"/>
        </w:rPr>
        <w:t>硕士生学分积得分</w:t>
      </w:r>
      <w:r w:rsidRPr="00DC0CBF">
        <w:rPr>
          <w:rFonts w:hint="eastAsia"/>
          <w:bCs/>
          <w:sz w:val="24"/>
        </w:rPr>
        <w:t>=</w:t>
      </w:r>
      <w:r w:rsidRPr="00DC0CBF">
        <w:rPr>
          <w:rFonts w:hint="eastAsia"/>
          <w:bCs/>
          <w:sz w:val="24"/>
        </w:rPr>
        <w:t>（该生学分积</w:t>
      </w:r>
      <w:r w:rsidRPr="00DC0CBF">
        <w:rPr>
          <w:rFonts w:hint="eastAsia"/>
          <w:bCs/>
          <w:sz w:val="24"/>
        </w:rPr>
        <w:t>-</w:t>
      </w:r>
      <w:r w:rsidRPr="00DC0CBF">
        <w:rPr>
          <w:rFonts w:hint="eastAsia"/>
          <w:bCs/>
          <w:sz w:val="24"/>
        </w:rPr>
        <w:t>该年级最小学分积）</w:t>
      </w:r>
      <w:r w:rsidRPr="00DC0CBF">
        <w:rPr>
          <w:rFonts w:hint="eastAsia"/>
          <w:bCs/>
          <w:sz w:val="24"/>
        </w:rPr>
        <w:t>/</w:t>
      </w:r>
      <w:r w:rsidRPr="00DC0CBF">
        <w:rPr>
          <w:rFonts w:hint="eastAsia"/>
          <w:bCs/>
          <w:sz w:val="24"/>
        </w:rPr>
        <w:t>（该年级最大学分积</w:t>
      </w:r>
      <w:r w:rsidRPr="00DC0CBF">
        <w:rPr>
          <w:rFonts w:hint="eastAsia"/>
          <w:bCs/>
          <w:sz w:val="24"/>
        </w:rPr>
        <w:t>-</w:t>
      </w:r>
      <w:r w:rsidRPr="00DC0CBF">
        <w:rPr>
          <w:rFonts w:hint="eastAsia"/>
          <w:bCs/>
          <w:sz w:val="24"/>
        </w:rPr>
        <w:t>该年级最小学分积）</w:t>
      </w:r>
      <w:r w:rsidRPr="00DC0CBF">
        <w:rPr>
          <w:rFonts w:ascii="宋体" w:hAnsi="宋体" w:hint="eastAsia"/>
          <w:bCs/>
          <w:sz w:val="24"/>
        </w:rPr>
        <w:t>×</w:t>
      </w:r>
      <w:r w:rsidRPr="00DC0CBF">
        <w:rPr>
          <w:rFonts w:hint="eastAsia"/>
          <w:bCs/>
          <w:sz w:val="24"/>
        </w:rPr>
        <w:t>100</w:t>
      </w:r>
    </w:p>
    <w:p w:rsidR="002E769D" w:rsidRPr="00DC0CBF" w:rsidRDefault="002E769D">
      <w:pPr>
        <w:spacing w:line="400" w:lineRule="exact"/>
        <w:ind w:left="840" w:firstLine="302"/>
        <w:rPr>
          <w:bCs/>
          <w:sz w:val="24"/>
        </w:rPr>
      </w:pPr>
    </w:p>
    <w:p w:rsidR="002E769D" w:rsidRPr="00DC0CBF" w:rsidRDefault="002E769D">
      <w:pPr>
        <w:spacing w:line="400" w:lineRule="exact"/>
        <w:ind w:left="840" w:firstLine="302"/>
        <w:rPr>
          <w:bCs/>
          <w:sz w:val="24"/>
        </w:rPr>
      </w:pP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lastRenderedPageBreak/>
        <w:t>五</w:t>
      </w:r>
      <w:r w:rsidRPr="00DC0CBF">
        <w:rPr>
          <w:rFonts w:ascii="宋体" w:hAnsi="宋体"/>
          <w:b/>
          <w:bCs/>
          <w:sz w:val="24"/>
        </w:rPr>
        <w:t>、学业奖学金评选流程</w:t>
      </w:r>
    </w:p>
    <w:p w:rsidR="002E769D" w:rsidRPr="00DC0CBF" w:rsidRDefault="00DC0CBF">
      <w:pPr>
        <w:widowControl w:val="0"/>
        <w:numPr>
          <w:ilvl w:val="0"/>
          <w:numId w:val="16"/>
        </w:numPr>
        <w:tabs>
          <w:tab w:val="left" w:pos="840"/>
        </w:tabs>
        <w:spacing w:line="400" w:lineRule="exact"/>
        <w:ind w:left="840"/>
        <w:jc w:val="both"/>
        <w:rPr>
          <w:rFonts w:ascii="宋体" w:hAnsi="宋体"/>
          <w:bCs/>
          <w:sz w:val="24"/>
        </w:rPr>
      </w:pPr>
      <w:r w:rsidRPr="00DC0CBF">
        <w:rPr>
          <w:rFonts w:ascii="宋体" w:hAnsi="宋体" w:hint="eastAsia"/>
          <w:bCs/>
          <w:sz w:val="24"/>
        </w:rPr>
        <w:t>学院发布评奖通知后成立奖学金评定工作组。</w:t>
      </w:r>
    </w:p>
    <w:p w:rsidR="002E769D" w:rsidRPr="00DC0CBF" w:rsidRDefault="00DC0CBF">
      <w:pPr>
        <w:widowControl w:val="0"/>
        <w:numPr>
          <w:ilvl w:val="0"/>
          <w:numId w:val="16"/>
        </w:numPr>
        <w:tabs>
          <w:tab w:val="left" w:pos="840"/>
        </w:tabs>
        <w:spacing w:line="400" w:lineRule="exact"/>
        <w:ind w:left="840"/>
        <w:jc w:val="both"/>
        <w:rPr>
          <w:rFonts w:ascii="宋体" w:hAnsi="宋体"/>
          <w:bCs/>
          <w:sz w:val="24"/>
        </w:rPr>
      </w:pPr>
      <w:r w:rsidRPr="00DC0CBF">
        <w:rPr>
          <w:rFonts w:ascii="宋体" w:hAnsi="宋体" w:hint="eastAsia"/>
          <w:bCs/>
          <w:sz w:val="24"/>
        </w:rPr>
        <w:t>申请人递交申请材料：填写《研究生学业奖学金申请表》（详附表</w:t>
      </w:r>
      <w:r w:rsidRPr="00DC0CBF">
        <w:rPr>
          <w:rFonts w:ascii="宋体" w:hAnsi="宋体" w:hint="eastAsia"/>
          <w:bCs/>
          <w:sz w:val="24"/>
        </w:rPr>
        <w:t>1</w:t>
      </w:r>
      <w:r w:rsidRPr="00DC0CBF">
        <w:rPr>
          <w:rFonts w:ascii="宋体" w:hAnsi="宋体" w:hint="eastAsia"/>
          <w:bCs/>
          <w:sz w:val="24"/>
        </w:rPr>
        <w:t>），请导师签字同意后（</w:t>
      </w:r>
      <w:r w:rsidRPr="00DC0CBF">
        <w:rPr>
          <w:rFonts w:ascii="宋体" w:hAnsi="宋体"/>
          <w:bCs/>
          <w:sz w:val="24"/>
        </w:rPr>
        <w:t>硕士二年级学生</w:t>
      </w:r>
      <w:r w:rsidRPr="00DC0CBF">
        <w:rPr>
          <w:rFonts w:ascii="宋体" w:hAnsi="宋体" w:hint="eastAsia"/>
          <w:bCs/>
          <w:sz w:val="24"/>
        </w:rPr>
        <w:t>签字时附上成绩单）向评定工作组提交申请表和符合要求的证明材料及汇总表（详附表</w:t>
      </w:r>
      <w:r w:rsidRPr="00DC0CBF">
        <w:rPr>
          <w:rFonts w:ascii="宋体" w:hAnsi="宋体" w:hint="eastAsia"/>
          <w:bCs/>
          <w:sz w:val="24"/>
        </w:rPr>
        <w:t>2-4</w:t>
      </w:r>
      <w:r w:rsidRPr="00DC0CBF">
        <w:rPr>
          <w:rFonts w:ascii="宋体" w:hAnsi="宋体" w:hint="eastAsia"/>
          <w:bCs/>
          <w:sz w:val="24"/>
        </w:rPr>
        <w:t>，电子版和书面版同时提供），签署《诚信承诺书》（详附件）。</w:t>
      </w:r>
    </w:p>
    <w:p w:rsidR="002E769D" w:rsidRPr="00DC0CBF" w:rsidRDefault="00DC0CBF">
      <w:pPr>
        <w:widowControl w:val="0"/>
        <w:numPr>
          <w:ilvl w:val="0"/>
          <w:numId w:val="16"/>
        </w:numPr>
        <w:tabs>
          <w:tab w:val="left" w:pos="840"/>
        </w:tabs>
        <w:spacing w:line="400" w:lineRule="exact"/>
        <w:ind w:left="840"/>
        <w:jc w:val="both"/>
        <w:rPr>
          <w:rFonts w:ascii="宋体" w:hAnsi="宋体"/>
          <w:bCs/>
          <w:sz w:val="24"/>
        </w:rPr>
      </w:pPr>
      <w:r w:rsidRPr="00DC0CBF">
        <w:rPr>
          <w:rFonts w:ascii="宋体" w:hAnsi="宋体" w:hint="eastAsia"/>
          <w:bCs/>
          <w:sz w:val="24"/>
        </w:rPr>
        <w:t>研究生科计算并公示</w:t>
      </w:r>
      <w:proofErr w:type="gramStart"/>
      <w:r w:rsidRPr="00DC0CBF">
        <w:rPr>
          <w:rFonts w:ascii="宋体" w:hAnsi="宋体" w:hint="eastAsia"/>
          <w:bCs/>
          <w:sz w:val="24"/>
        </w:rPr>
        <w:t>研</w:t>
      </w:r>
      <w:proofErr w:type="gramEnd"/>
      <w:r w:rsidRPr="00DC0CBF">
        <w:rPr>
          <w:rFonts w:ascii="宋体" w:hAnsi="宋体" w:hint="eastAsia"/>
          <w:bCs/>
          <w:sz w:val="24"/>
        </w:rPr>
        <w:t>二学生的学位课程相对学分积得分。</w:t>
      </w:r>
    </w:p>
    <w:p w:rsidR="002E769D" w:rsidRPr="00DC0CBF" w:rsidRDefault="00DC0CBF">
      <w:pPr>
        <w:widowControl w:val="0"/>
        <w:numPr>
          <w:ilvl w:val="0"/>
          <w:numId w:val="16"/>
        </w:numPr>
        <w:tabs>
          <w:tab w:val="left" w:pos="840"/>
        </w:tabs>
        <w:spacing w:line="400" w:lineRule="exact"/>
        <w:ind w:left="840"/>
        <w:jc w:val="both"/>
        <w:rPr>
          <w:rFonts w:ascii="宋体" w:hAnsi="宋体"/>
          <w:bCs/>
          <w:sz w:val="24"/>
        </w:rPr>
      </w:pPr>
      <w:r w:rsidRPr="00DC0CBF">
        <w:rPr>
          <w:rFonts w:ascii="宋体" w:hAnsi="宋体" w:hint="eastAsia"/>
          <w:bCs/>
          <w:sz w:val="24"/>
        </w:rPr>
        <w:t>评定单位依据学校、学院相关文件要求对申请人进行资格审查。</w:t>
      </w:r>
    </w:p>
    <w:p w:rsidR="002E769D" w:rsidRPr="00DC0CBF" w:rsidRDefault="00DC0CBF">
      <w:pPr>
        <w:widowControl w:val="0"/>
        <w:numPr>
          <w:ilvl w:val="0"/>
          <w:numId w:val="16"/>
        </w:numPr>
        <w:tabs>
          <w:tab w:val="left" w:pos="840"/>
        </w:tabs>
        <w:spacing w:line="400" w:lineRule="exact"/>
        <w:ind w:left="840"/>
        <w:jc w:val="both"/>
        <w:rPr>
          <w:rFonts w:ascii="宋体" w:hAnsi="宋体"/>
          <w:bCs/>
          <w:sz w:val="24"/>
        </w:rPr>
      </w:pPr>
      <w:r w:rsidRPr="00DC0CBF">
        <w:rPr>
          <w:rFonts w:ascii="宋体" w:hAnsi="宋体" w:hint="eastAsia"/>
          <w:bCs/>
          <w:sz w:val="24"/>
        </w:rPr>
        <w:t>评定单位进行数据整理，汇总论文发表、获奖和公共服务等方面的证明材料，收集汇总导师评分等。</w:t>
      </w:r>
    </w:p>
    <w:p w:rsidR="002E769D" w:rsidRPr="00DC0CBF" w:rsidRDefault="00DC0CBF">
      <w:pPr>
        <w:widowControl w:val="0"/>
        <w:numPr>
          <w:ilvl w:val="0"/>
          <w:numId w:val="16"/>
        </w:numPr>
        <w:tabs>
          <w:tab w:val="left" w:pos="840"/>
        </w:tabs>
        <w:spacing w:line="400" w:lineRule="exact"/>
        <w:ind w:left="840"/>
        <w:jc w:val="both"/>
        <w:rPr>
          <w:rFonts w:ascii="宋体" w:hAnsi="宋体"/>
          <w:bCs/>
          <w:sz w:val="24"/>
        </w:rPr>
      </w:pPr>
      <w:r w:rsidRPr="00DC0CBF">
        <w:rPr>
          <w:rFonts w:ascii="宋体" w:hAnsi="宋体" w:hint="eastAsia"/>
          <w:bCs/>
          <w:sz w:val="24"/>
        </w:rPr>
        <w:t>评定单位</w:t>
      </w:r>
      <w:r w:rsidRPr="00DC0CBF">
        <w:rPr>
          <w:rFonts w:ascii="宋体" w:hAnsi="宋体" w:hint="eastAsia"/>
          <w:bCs/>
          <w:sz w:val="24"/>
        </w:rPr>
        <w:t>组织学生进行学业奖学金答辩。</w:t>
      </w:r>
    </w:p>
    <w:p w:rsidR="002E769D" w:rsidRPr="00DC0CBF" w:rsidRDefault="00DC0CBF">
      <w:pPr>
        <w:widowControl w:val="0"/>
        <w:numPr>
          <w:ilvl w:val="0"/>
          <w:numId w:val="16"/>
        </w:numPr>
        <w:tabs>
          <w:tab w:val="left" w:pos="840"/>
        </w:tabs>
        <w:spacing w:line="400" w:lineRule="exact"/>
        <w:ind w:left="840"/>
        <w:jc w:val="both"/>
        <w:rPr>
          <w:rFonts w:ascii="宋体" w:hAnsi="宋体"/>
          <w:bCs/>
          <w:sz w:val="24"/>
        </w:rPr>
      </w:pPr>
      <w:r w:rsidRPr="00DC0CBF">
        <w:rPr>
          <w:rFonts w:ascii="宋体" w:hAnsi="宋体" w:hint="eastAsia"/>
          <w:bCs/>
          <w:sz w:val="24"/>
        </w:rPr>
        <w:t>评定单位对学业奖学金评定结果进行公示。</w:t>
      </w:r>
    </w:p>
    <w:p w:rsidR="002E769D" w:rsidRPr="00DC0CBF" w:rsidRDefault="00DC0CBF">
      <w:pPr>
        <w:widowControl w:val="0"/>
        <w:numPr>
          <w:ilvl w:val="0"/>
          <w:numId w:val="16"/>
        </w:numPr>
        <w:tabs>
          <w:tab w:val="left" w:pos="840"/>
        </w:tabs>
        <w:spacing w:line="400" w:lineRule="exact"/>
        <w:ind w:left="840"/>
        <w:jc w:val="both"/>
        <w:rPr>
          <w:rFonts w:ascii="宋体" w:hAnsi="宋体"/>
          <w:bCs/>
          <w:sz w:val="24"/>
        </w:rPr>
      </w:pPr>
      <w:r w:rsidRPr="00DC0CBF">
        <w:rPr>
          <w:rFonts w:ascii="宋体" w:hAnsi="宋体" w:hint="eastAsia"/>
          <w:bCs/>
          <w:sz w:val="24"/>
        </w:rPr>
        <w:t>学生如对奖学金评定结果有异议，可在公示期内向评定单位的学业奖学金评定工作组反映，并提供事实材料，必要时奖学金评定工作组可再次讨论，及时给予学生答复，</w:t>
      </w:r>
      <w:proofErr w:type="gramStart"/>
      <w:r w:rsidRPr="00DC0CBF">
        <w:rPr>
          <w:rFonts w:ascii="宋体" w:hAnsi="宋体" w:hint="eastAsia"/>
          <w:bCs/>
          <w:sz w:val="24"/>
        </w:rPr>
        <w:t>若结果</w:t>
      </w:r>
      <w:proofErr w:type="gramEnd"/>
      <w:r w:rsidRPr="00DC0CBF">
        <w:rPr>
          <w:rFonts w:ascii="宋体" w:hAnsi="宋体" w:hint="eastAsia"/>
          <w:bCs/>
          <w:sz w:val="24"/>
        </w:rPr>
        <w:t>有改动则可在规定的公示期间进行二次公示。</w:t>
      </w:r>
    </w:p>
    <w:p w:rsidR="002E769D" w:rsidRPr="00DC0CBF" w:rsidRDefault="00DC0CBF">
      <w:pPr>
        <w:widowControl w:val="0"/>
        <w:numPr>
          <w:ilvl w:val="0"/>
          <w:numId w:val="16"/>
        </w:numPr>
        <w:tabs>
          <w:tab w:val="left" w:pos="840"/>
        </w:tabs>
        <w:spacing w:line="400" w:lineRule="exact"/>
        <w:ind w:left="840"/>
        <w:jc w:val="both"/>
        <w:rPr>
          <w:rFonts w:ascii="宋体" w:hAnsi="宋体"/>
          <w:bCs/>
          <w:sz w:val="24"/>
        </w:rPr>
      </w:pPr>
      <w:r w:rsidRPr="00DC0CBF">
        <w:rPr>
          <w:rFonts w:ascii="宋体" w:hAnsi="宋体" w:hint="eastAsia"/>
          <w:bCs/>
          <w:sz w:val="24"/>
        </w:rPr>
        <w:t>评定单位汇总材料和评定结果，报学院研究生科备案。</w:t>
      </w:r>
    </w:p>
    <w:p w:rsidR="002E769D" w:rsidRPr="00DC0CBF" w:rsidRDefault="00DC0CBF">
      <w:pPr>
        <w:widowControl w:val="0"/>
        <w:numPr>
          <w:ilvl w:val="0"/>
          <w:numId w:val="16"/>
        </w:numPr>
        <w:tabs>
          <w:tab w:val="left" w:pos="840"/>
        </w:tabs>
        <w:spacing w:line="400" w:lineRule="exact"/>
        <w:ind w:left="840"/>
        <w:jc w:val="both"/>
        <w:rPr>
          <w:rFonts w:ascii="宋体" w:hAnsi="宋体"/>
          <w:bCs/>
          <w:sz w:val="24"/>
        </w:rPr>
      </w:pPr>
      <w:r w:rsidRPr="00DC0CBF">
        <w:rPr>
          <w:rFonts w:ascii="宋体" w:hAnsi="宋体" w:hint="eastAsia"/>
          <w:bCs/>
          <w:sz w:val="24"/>
        </w:rPr>
        <w:t>研究生科将评定结果和申请表进行汇总并上报至研究生院。</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六、奖学金评定工作组成员及其职责</w:t>
      </w:r>
    </w:p>
    <w:p w:rsidR="002E769D" w:rsidRPr="00DC0CBF" w:rsidRDefault="00DC0CBF">
      <w:pPr>
        <w:widowControl w:val="0"/>
        <w:numPr>
          <w:ilvl w:val="0"/>
          <w:numId w:val="17"/>
        </w:numPr>
        <w:tabs>
          <w:tab w:val="left" w:pos="938"/>
        </w:tabs>
        <w:spacing w:line="400" w:lineRule="exact"/>
        <w:ind w:left="925" w:hanging="352"/>
        <w:jc w:val="both"/>
        <w:rPr>
          <w:rFonts w:ascii="宋体" w:hAnsi="宋体"/>
          <w:bCs/>
          <w:sz w:val="24"/>
        </w:rPr>
      </w:pPr>
      <w:r w:rsidRPr="00DC0CBF">
        <w:rPr>
          <w:rFonts w:ascii="宋体" w:hAnsi="宋体" w:hint="eastAsia"/>
          <w:bCs/>
          <w:sz w:val="24"/>
        </w:rPr>
        <w:t>奖学金评定工作组原则上由至少</w:t>
      </w:r>
      <w:r w:rsidRPr="00DC0CBF">
        <w:rPr>
          <w:rFonts w:ascii="宋体" w:hAnsi="宋体" w:hint="eastAsia"/>
          <w:bCs/>
          <w:sz w:val="24"/>
        </w:rPr>
        <w:t>5</w:t>
      </w:r>
      <w:r w:rsidRPr="00DC0CBF">
        <w:rPr>
          <w:rFonts w:ascii="宋体" w:hAnsi="宋体" w:hint="eastAsia"/>
          <w:bCs/>
          <w:sz w:val="24"/>
        </w:rPr>
        <w:t>名相关专业副教授职称以上老师组成，评委应兼顾被</w:t>
      </w:r>
      <w:proofErr w:type="gramStart"/>
      <w:r w:rsidRPr="00DC0CBF">
        <w:rPr>
          <w:rFonts w:ascii="宋体" w:hAnsi="宋体" w:hint="eastAsia"/>
          <w:bCs/>
          <w:sz w:val="24"/>
        </w:rPr>
        <w:t>评学生</w:t>
      </w:r>
      <w:proofErr w:type="gramEnd"/>
      <w:r w:rsidRPr="00DC0CBF">
        <w:rPr>
          <w:rFonts w:ascii="宋体" w:hAnsi="宋体" w:hint="eastAsia"/>
          <w:bCs/>
          <w:sz w:val="24"/>
        </w:rPr>
        <w:t>的研究方向</w:t>
      </w:r>
      <w:r w:rsidRPr="00DC0CBF">
        <w:rPr>
          <w:rFonts w:ascii="宋体" w:hAnsi="宋体" w:hint="eastAsia"/>
          <w:bCs/>
          <w:sz w:val="24"/>
        </w:rPr>
        <w:t>；学院奖学金评审委员会成员及评定工作组秘书列席，但不参与打分。</w:t>
      </w:r>
    </w:p>
    <w:p w:rsidR="002E769D" w:rsidRPr="00DC0CBF" w:rsidRDefault="00DC0CBF">
      <w:pPr>
        <w:widowControl w:val="0"/>
        <w:numPr>
          <w:ilvl w:val="0"/>
          <w:numId w:val="17"/>
        </w:numPr>
        <w:tabs>
          <w:tab w:val="left" w:pos="938"/>
        </w:tabs>
        <w:spacing w:line="400" w:lineRule="exact"/>
        <w:ind w:left="925" w:hanging="352"/>
        <w:jc w:val="both"/>
        <w:rPr>
          <w:rFonts w:ascii="宋体" w:hAnsi="宋体"/>
          <w:bCs/>
          <w:sz w:val="24"/>
        </w:rPr>
      </w:pPr>
      <w:r w:rsidRPr="00DC0CBF">
        <w:rPr>
          <w:rFonts w:ascii="宋体" w:hAnsi="宋体" w:hint="eastAsia"/>
          <w:bCs/>
          <w:sz w:val="24"/>
        </w:rPr>
        <w:t>每位评委基于客观、公正、公平原则，审核申请材料，综合考察评奖年度里申请者在思想、学习、科研、实践等方面的表现，其中科研方面主要参考最新版《经济与管理学院科研奖励条例》的规定进行考察，并单独对每位申请者进行无记名打分（百分制）。</w:t>
      </w:r>
    </w:p>
    <w:p w:rsidR="002E769D" w:rsidRPr="00DC0CBF" w:rsidRDefault="00DC0CBF">
      <w:pPr>
        <w:widowControl w:val="0"/>
        <w:numPr>
          <w:ilvl w:val="0"/>
          <w:numId w:val="17"/>
        </w:numPr>
        <w:tabs>
          <w:tab w:val="left" w:pos="938"/>
        </w:tabs>
        <w:spacing w:line="400" w:lineRule="exact"/>
        <w:ind w:left="925" w:hanging="352"/>
        <w:jc w:val="both"/>
        <w:rPr>
          <w:rFonts w:ascii="宋体" w:hAnsi="宋体"/>
          <w:bCs/>
          <w:sz w:val="24"/>
        </w:rPr>
      </w:pPr>
      <w:r w:rsidRPr="00DC0CBF">
        <w:rPr>
          <w:rFonts w:ascii="宋体" w:hAnsi="宋体" w:hint="eastAsia"/>
          <w:bCs/>
          <w:sz w:val="24"/>
        </w:rPr>
        <w:t>答辩秘书汇总每位评委打分，计算</w:t>
      </w:r>
      <w:r w:rsidRPr="00DC0CBF">
        <w:rPr>
          <w:rFonts w:hAnsi="宋体"/>
          <w:bCs/>
          <w:sz w:val="24"/>
        </w:rPr>
        <w:t>学业奖学金答辩</w:t>
      </w:r>
      <w:r w:rsidRPr="00DC0CBF">
        <w:rPr>
          <w:rFonts w:hAnsi="宋体" w:hint="eastAsia"/>
          <w:bCs/>
          <w:sz w:val="24"/>
        </w:rPr>
        <w:t>得分</w:t>
      </w:r>
      <w:r w:rsidRPr="00DC0CBF">
        <w:rPr>
          <w:rFonts w:ascii="宋体" w:hAnsi="宋体" w:hint="eastAsia"/>
          <w:bCs/>
          <w:sz w:val="24"/>
        </w:rPr>
        <w:t>。</w:t>
      </w:r>
    </w:p>
    <w:p w:rsidR="002E769D" w:rsidRPr="00DC0CBF" w:rsidRDefault="00DC0CBF">
      <w:pPr>
        <w:widowControl w:val="0"/>
        <w:numPr>
          <w:ilvl w:val="0"/>
          <w:numId w:val="17"/>
        </w:numPr>
        <w:tabs>
          <w:tab w:val="left" w:pos="938"/>
        </w:tabs>
        <w:spacing w:line="400" w:lineRule="exact"/>
        <w:ind w:left="925" w:hanging="352"/>
        <w:jc w:val="both"/>
        <w:rPr>
          <w:rFonts w:ascii="宋体" w:hAnsi="宋体"/>
          <w:bCs/>
          <w:sz w:val="24"/>
        </w:rPr>
      </w:pPr>
      <w:r w:rsidRPr="00DC0CBF">
        <w:rPr>
          <w:rFonts w:ascii="宋体" w:hAnsi="宋体" w:hint="eastAsia"/>
          <w:bCs/>
          <w:sz w:val="24"/>
        </w:rPr>
        <w:t>申请者导师原则上不参与学生答辩环节打分。</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七、申请者要提交的书面证明材料</w:t>
      </w:r>
    </w:p>
    <w:p w:rsidR="002E769D" w:rsidRPr="00DC0CBF" w:rsidRDefault="00DC0CBF">
      <w:pPr>
        <w:widowControl w:val="0"/>
        <w:numPr>
          <w:ilvl w:val="0"/>
          <w:numId w:val="18"/>
        </w:numPr>
        <w:tabs>
          <w:tab w:val="left" w:pos="840"/>
        </w:tabs>
        <w:spacing w:line="400" w:lineRule="exact"/>
        <w:ind w:left="840"/>
        <w:jc w:val="both"/>
        <w:rPr>
          <w:rFonts w:ascii="宋体" w:hAnsi="宋体"/>
          <w:bCs/>
          <w:sz w:val="24"/>
        </w:rPr>
      </w:pPr>
      <w:r w:rsidRPr="00DC0CBF">
        <w:rPr>
          <w:rFonts w:ascii="宋体" w:hAnsi="宋体" w:hint="eastAsia"/>
          <w:bCs/>
          <w:sz w:val="24"/>
        </w:rPr>
        <w:t>学院每年</w:t>
      </w:r>
      <w:r w:rsidRPr="00DC0CBF">
        <w:rPr>
          <w:rFonts w:ascii="宋体" w:hAnsi="宋体" w:hint="eastAsia"/>
          <w:bCs/>
          <w:sz w:val="24"/>
        </w:rPr>
        <w:t>9</w:t>
      </w:r>
      <w:r w:rsidRPr="00DC0CBF">
        <w:rPr>
          <w:rFonts w:ascii="宋体" w:hAnsi="宋体" w:hint="eastAsia"/>
          <w:bCs/>
          <w:sz w:val="24"/>
        </w:rPr>
        <w:t>月组织一次学生科研成果和获奖等情况的登记，二、三年级的硕士研究生直接到评定单位进行登记；登记时按照如下</w:t>
      </w:r>
      <w:r w:rsidRPr="00DC0CBF">
        <w:rPr>
          <w:rFonts w:ascii="宋体" w:hAnsi="宋体" w:hint="eastAsia"/>
          <w:bCs/>
          <w:sz w:val="24"/>
        </w:rPr>
        <w:t>2-5</w:t>
      </w:r>
      <w:r w:rsidRPr="00DC0CBF">
        <w:rPr>
          <w:rFonts w:ascii="宋体" w:hAnsi="宋体" w:hint="eastAsia"/>
          <w:bCs/>
          <w:sz w:val="24"/>
        </w:rPr>
        <w:t>条要求提供评奖年度的</w:t>
      </w:r>
      <w:proofErr w:type="gramStart"/>
      <w:r w:rsidRPr="00DC0CBF">
        <w:rPr>
          <w:rFonts w:ascii="宋体" w:hAnsi="宋体" w:hint="eastAsia"/>
          <w:bCs/>
          <w:sz w:val="24"/>
        </w:rPr>
        <w:t>的</w:t>
      </w:r>
      <w:proofErr w:type="gramEnd"/>
      <w:r w:rsidRPr="00DC0CBF">
        <w:rPr>
          <w:rFonts w:ascii="宋体" w:hAnsi="宋体" w:hint="eastAsia"/>
          <w:bCs/>
          <w:sz w:val="24"/>
        </w:rPr>
        <w:t>证明材料。</w:t>
      </w:r>
    </w:p>
    <w:p w:rsidR="002E769D" w:rsidRPr="00DC0CBF" w:rsidRDefault="00DC0CBF">
      <w:pPr>
        <w:widowControl w:val="0"/>
        <w:numPr>
          <w:ilvl w:val="0"/>
          <w:numId w:val="18"/>
        </w:numPr>
        <w:tabs>
          <w:tab w:val="left" w:pos="840"/>
        </w:tabs>
        <w:spacing w:line="400" w:lineRule="exact"/>
        <w:ind w:left="840"/>
        <w:jc w:val="both"/>
        <w:rPr>
          <w:rFonts w:ascii="宋体" w:hAnsi="宋体"/>
          <w:bCs/>
          <w:sz w:val="24"/>
        </w:rPr>
      </w:pPr>
      <w:r w:rsidRPr="00DC0CBF">
        <w:rPr>
          <w:rFonts w:ascii="宋体" w:hAnsi="宋体" w:hint="eastAsia"/>
          <w:bCs/>
          <w:sz w:val="24"/>
        </w:rPr>
        <w:lastRenderedPageBreak/>
        <w:t>提供论文证明材料应注意：</w:t>
      </w:r>
    </w:p>
    <w:p w:rsidR="002E769D" w:rsidRPr="00DC0CBF" w:rsidRDefault="00DC0CBF">
      <w:pPr>
        <w:widowControl w:val="0"/>
        <w:numPr>
          <w:ilvl w:val="0"/>
          <w:numId w:val="19"/>
        </w:numPr>
        <w:spacing w:line="400" w:lineRule="exact"/>
        <w:jc w:val="both"/>
        <w:rPr>
          <w:rFonts w:ascii="宋体" w:hAnsi="宋体"/>
          <w:bCs/>
          <w:sz w:val="24"/>
        </w:rPr>
      </w:pPr>
      <w:r w:rsidRPr="00DC0CBF">
        <w:rPr>
          <w:rFonts w:ascii="宋体" w:hAnsi="宋体"/>
          <w:bCs/>
          <w:sz w:val="24"/>
        </w:rPr>
        <w:t>已经发表的论文：期刊封面、含有论文题目与作者信息的期刊目录、刊印论文的全文复印件各</w:t>
      </w:r>
      <w:r w:rsidRPr="00DC0CBF">
        <w:rPr>
          <w:rFonts w:ascii="宋体" w:hAnsi="宋体"/>
          <w:bCs/>
          <w:sz w:val="24"/>
        </w:rPr>
        <w:t>1</w:t>
      </w:r>
      <w:r w:rsidRPr="00DC0CBF">
        <w:rPr>
          <w:rFonts w:ascii="宋体" w:hAnsi="宋体"/>
          <w:bCs/>
          <w:sz w:val="24"/>
        </w:rPr>
        <w:t>份。</w:t>
      </w:r>
    </w:p>
    <w:p w:rsidR="002E769D" w:rsidRPr="00DC0CBF" w:rsidRDefault="00DC0CBF">
      <w:pPr>
        <w:widowControl w:val="0"/>
        <w:numPr>
          <w:ilvl w:val="0"/>
          <w:numId w:val="19"/>
        </w:numPr>
        <w:spacing w:line="400" w:lineRule="exact"/>
        <w:jc w:val="both"/>
        <w:rPr>
          <w:rFonts w:ascii="宋体" w:hAnsi="宋体"/>
          <w:bCs/>
          <w:sz w:val="24"/>
        </w:rPr>
      </w:pPr>
      <w:r w:rsidRPr="00DC0CBF">
        <w:rPr>
          <w:rFonts w:ascii="宋体" w:hAnsi="宋体" w:hint="eastAsia"/>
          <w:bCs/>
          <w:sz w:val="24"/>
        </w:rPr>
        <w:t>未发表但已录用的期刊论文：需提供录用通知书原件、复印件，原件供审核；</w:t>
      </w:r>
      <w:r w:rsidRPr="00DC0CBF">
        <w:rPr>
          <w:rFonts w:ascii="宋体" w:hAnsi="宋体" w:hint="eastAsia"/>
          <w:bCs/>
          <w:sz w:val="24"/>
        </w:rPr>
        <w:t>若第一作者为经济与管理学院教师，</w:t>
      </w:r>
      <w:r w:rsidRPr="00DC0CBF">
        <w:rPr>
          <w:rFonts w:ascii="宋体" w:hAnsi="宋体" w:hint="eastAsia"/>
          <w:bCs/>
          <w:sz w:val="24"/>
        </w:rPr>
        <w:t>学生为第二作者</w:t>
      </w:r>
      <w:proofErr w:type="gramStart"/>
      <w:r w:rsidRPr="00DC0CBF">
        <w:rPr>
          <w:rFonts w:ascii="宋体" w:hAnsi="宋体" w:hint="eastAsia"/>
          <w:bCs/>
          <w:sz w:val="24"/>
        </w:rPr>
        <w:t>视同学</w:t>
      </w:r>
      <w:proofErr w:type="gramEnd"/>
      <w:r w:rsidRPr="00DC0CBF">
        <w:rPr>
          <w:rFonts w:ascii="宋体" w:hAnsi="宋体" w:hint="eastAsia"/>
          <w:bCs/>
          <w:sz w:val="24"/>
        </w:rPr>
        <w:t>生为第一作者身份</w:t>
      </w:r>
      <w:r w:rsidRPr="00DC0CBF">
        <w:rPr>
          <w:rFonts w:ascii="宋体" w:hAnsi="宋体" w:hint="eastAsia"/>
          <w:bCs/>
          <w:sz w:val="24"/>
        </w:rPr>
        <w:t>，需由第一作者在录用通知书复印件上签署证明意见。</w:t>
      </w:r>
    </w:p>
    <w:p w:rsidR="002E769D" w:rsidRPr="00DC0CBF" w:rsidRDefault="00DC0CBF">
      <w:pPr>
        <w:widowControl w:val="0"/>
        <w:numPr>
          <w:ilvl w:val="0"/>
          <w:numId w:val="19"/>
        </w:numPr>
        <w:spacing w:line="400" w:lineRule="exact"/>
        <w:jc w:val="both"/>
        <w:rPr>
          <w:rFonts w:ascii="宋体" w:hAnsi="宋体"/>
          <w:bCs/>
          <w:sz w:val="24"/>
        </w:rPr>
      </w:pPr>
      <w:r w:rsidRPr="00DC0CBF">
        <w:rPr>
          <w:rFonts w:ascii="宋体" w:hAnsi="宋体" w:hint="eastAsia"/>
          <w:bCs/>
          <w:sz w:val="24"/>
        </w:rPr>
        <w:t>期刊论文被</w:t>
      </w:r>
      <w:r w:rsidRPr="00DC0CBF">
        <w:rPr>
          <w:rFonts w:ascii="宋体" w:hAnsi="宋体" w:hint="eastAsia"/>
          <w:bCs/>
          <w:sz w:val="24"/>
        </w:rPr>
        <w:t>SCI</w:t>
      </w:r>
      <w:r w:rsidRPr="00DC0CBF">
        <w:rPr>
          <w:rFonts w:ascii="宋体" w:hAnsi="宋体" w:hint="eastAsia"/>
          <w:bCs/>
          <w:sz w:val="24"/>
        </w:rPr>
        <w:t>、</w:t>
      </w:r>
      <w:r w:rsidRPr="00DC0CBF">
        <w:rPr>
          <w:rFonts w:ascii="宋体" w:hAnsi="宋体" w:hint="eastAsia"/>
          <w:bCs/>
          <w:sz w:val="24"/>
        </w:rPr>
        <w:t>SSCI</w:t>
      </w:r>
      <w:r w:rsidRPr="00DC0CBF">
        <w:rPr>
          <w:rFonts w:ascii="宋体" w:hAnsi="宋体" w:hint="eastAsia"/>
          <w:bCs/>
          <w:sz w:val="24"/>
        </w:rPr>
        <w:t>或</w:t>
      </w:r>
      <w:r w:rsidRPr="00DC0CBF">
        <w:rPr>
          <w:rFonts w:ascii="宋体" w:hAnsi="宋体" w:hint="eastAsia"/>
          <w:bCs/>
          <w:sz w:val="24"/>
        </w:rPr>
        <w:t>EI</w:t>
      </w:r>
      <w:r w:rsidRPr="00DC0CBF">
        <w:rPr>
          <w:rFonts w:ascii="宋体" w:hAnsi="宋体" w:hint="eastAsia"/>
          <w:bCs/>
          <w:sz w:val="24"/>
        </w:rPr>
        <w:t>检索：需提供书面有效的检索</w:t>
      </w:r>
      <w:r w:rsidRPr="00DC0CBF">
        <w:rPr>
          <w:rFonts w:ascii="宋体" w:hAnsi="宋体" w:hint="eastAsia"/>
          <w:bCs/>
          <w:sz w:val="24"/>
        </w:rPr>
        <w:t>证明。</w:t>
      </w:r>
    </w:p>
    <w:p w:rsidR="002E769D" w:rsidRPr="00DC0CBF" w:rsidRDefault="00DC0CBF">
      <w:pPr>
        <w:widowControl w:val="0"/>
        <w:numPr>
          <w:ilvl w:val="0"/>
          <w:numId w:val="19"/>
        </w:numPr>
        <w:spacing w:line="400" w:lineRule="exact"/>
        <w:jc w:val="both"/>
        <w:rPr>
          <w:rFonts w:ascii="宋体" w:hAnsi="宋体"/>
          <w:bCs/>
          <w:sz w:val="24"/>
        </w:rPr>
      </w:pPr>
      <w:r w:rsidRPr="00DC0CBF">
        <w:rPr>
          <w:rFonts w:ascii="宋体" w:hAnsi="宋体" w:hint="eastAsia"/>
          <w:bCs/>
          <w:sz w:val="24"/>
        </w:rPr>
        <w:t>有关科研成果获得国家级或省部级奖等：需提供获奖证书原件、复印件及本人在项目中排名情况等证明材料，原件供审核。</w:t>
      </w:r>
    </w:p>
    <w:p w:rsidR="002E769D" w:rsidRPr="00DC0CBF" w:rsidRDefault="00DC0CBF">
      <w:pPr>
        <w:widowControl w:val="0"/>
        <w:numPr>
          <w:ilvl w:val="0"/>
          <w:numId w:val="19"/>
        </w:numPr>
        <w:spacing w:line="400" w:lineRule="exact"/>
        <w:jc w:val="both"/>
        <w:rPr>
          <w:rFonts w:ascii="宋体" w:hAnsi="宋体"/>
          <w:bCs/>
          <w:sz w:val="24"/>
        </w:rPr>
      </w:pPr>
      <w:r w:rsidRPr="00DC0CBF">
        <w:rPr>
          <w:rFonts w:ascii="宋体" w:hAnsi="宋体" w:hint="eastAsia"/>
          <w:bCs/>
          <w:sz w:val="24"/>
        </w:rPr>
        <w:t>会议论文：需提供</w:t>
      </w:r>
      <w:r w:rsidRPr="00DC0CBF">
        <w:rPr>
          <w:rFonts w:ascii="宋体" w:hAnsi="宋体" w:hint="eastAsia"/>
          <w:bCs/>
          <w:sz w:val="24"/>
        </w:rPr>
        <w:t>SCI</w:t>
      </w:r>
      <w:r w:rsidRPr="00DC0CBF">
        <w:rPr>
          <w:rFonts w:ascii="宋体" w:hAnsi="宋体" w:hint="eastAsia"/>
          <w:bCs/>
          <w:sz w:val="24"/>
        </w:rPr>
        <w:t>、</w:t>
      </w:r>
      <w:r w:rsidRPr="00DC0CBF">
        <w:rPr>
          <w:rFonts w:ascii="宋体" w:hAnsi="宋体" w:hint="eastAsia"/>
          <w:bCs/>
          <w:sz w:val="24"/>
        </w:rPr>
        <w:t>SSCI</w:t>
      </w:r>
      <w:r w:rsidRPr="00DC0CBF">
        <w:rPr>
          <w:rFonts w:ascii="宋体" w:hAnsi="宋体" w:hint="eastAsia"/>
          <w:bCs/>
          <w:sz w:val="24"/>
        </w:rPr>
        <w:t>或</w:t>
      </w:r>
      <w:r w:rsidRPr="00DC0CBF">
        <w:rPr>
          <w:rFonts w:ascii="宋体" w:hAnsi="宋体" w:hint="eastAsia"/>
          <w:bCs/>
          <w:sz w:val="24"/>
        </w:rPr>
        <w:t>EI</w:t>
      </w:r>
      <w:r w:rsidRPr="00DC0CBF">
        <w:rPr>
          <w:rFonts w:ascii="宋体" w:hAnsi="宋体" w:hint="eastAsia"/>
          <w:bCs/>
          <w:sz w:val="24"/>
        </w:rPr>
        <w:t>检索证书原件，若已参加会议需提供参会相关证明材料，如参会照片、大会发言照片等；同一篇会议论文若发表在期刊上，申请时只能选择提供其一。</w:t>
      </w:r>
    </w:p>
    <w:p w:rsidR="002E769D" w:rsidRPr="00DC0CBF" w:rsidRDefault="00DC0CBF">
      <w:pPr>
        <w:widowControl w:val="0"/>
        <w:numPr>
          <w:ilvl w:val="0"/>
          <w:numId w:val="19"/>
        </w:numPr>
        <w:spacing w:line="400" w:lineRule="exact"/>
        <w:jc w:val="both"/>
        <w:rPr>
          <w:rFonts w:ascii="宋体" w:hAnsi="宋体"/>
          <w:bCs/>
          <w:sz w:val="24"/>
        </w:rPr>
      </w:pPr>
      <w:r w:rsidRPr="00DC0CBF">
        <w:rPr>
          <w:rFonts w:ascii="宋体" w:hAnsi="宋体" w:hint="eastAsia"/>
          <w:bCs/>
          <w:sz w:val="24"/>
        </w:rPr>
        <w:t>学业奖学金评定工作组认为需要补充的其它资料。</w:t>
      </w:r>
    </w:p>
    <w:p w:rsidR="002E769D" w:rsidRPr="00DC0CBF" w:rsidRDefault="00DC0CBF">
      <w:pPr>
        <w:widowControl w:val="0"/>
        <w:numPr>
          <w:ilvl w:val="0"/>
          <w:numId w:val="18"/>
        </w:numPr>
        <w:tabs>
          <w:tab w:val="left" w:pos="840"/>
        </w:tabs>
        <w:spacing w:line="400" w:lineRule="exact"/>
        <w:ind w:left="840"/>
        <w:jc w:val="both"/>
        <w:rPr>
          <w:rFonts w:ascii="宋体" w:hAnsi="宋体"/>
          <w:bCs/>
          <w:sz w:val="24"/>
        </w:rPr>
      </w:pPr>
      <w:r w:rsidRPr="00DC0CBF">
        <w:rPr>
          <w:rFonts w:ascii="宋体" w:hAnsi="宋体" w:hint="eastAsia"/>
          <w:bCs/>
          <w:sz w:val="24"/>
        </w:rPr>
        <w:t>获奖证明材料：</w:t>
      </w:r>
    </w:p>
    <w:p w:rsidR="002E769D" w:rsidRPr="00DC0CBF" w:rsidRDefault="00DC0CBF">
      <w:pPr>
        <w:widowControl w:val="0"/>
        <w:numPr>
          <w:ilvl w:val="0"/>
          <w:numId w:val="20"/>
        </w:numPr>
        <w:spacing w:line="400" w:lineRule="exact"/>
        <w:jc w:val="both"/>
        <w:rPr>
          <w:rFonts w:ascii="宋体" w:hAnsi="宋体"/>
          <w:bCs/>
          <w:sz w:val="24"/>
        </w:rPr>
      </w:pPr>
      <w:r w:rsidRPr="00DC0CBF">
        <w:rPr>
          <w:rFonts w:ascii="宋体" w:hAnsi="宋体" w:hint="eastAsia"/>
          <w:bCs/>
          <w:sz w:val="24"/>
        </w:rPr>
        <w:t>申请者需提供获奖证书原件、复印件，原件供审核。</w:t>
      </w:r>
    </w:p>
    <w:p w:rsidR="002E769D" w:rsidRPr="00DC0CBF" w:rsidRDefault="00DC0CBF">
      <w:pPr>
        <w:widowControl w:val="0"/>
        <w:numPr>
          <w:ilvl w:val="0"/>
          <w:numId w:val="20"/>
        </w:numPr>
        <w:spacing w:line="400" w:lineRule="exact"/>
        <w:jc w:val="both"/>
        <w:rPr>
          <w:rFonts w:ascii="宋体" w:hAnsi="宋体"/>
          <w:bCs/>
          <w:sz w:val="24"/>
        </w:rPr>
      </w:pPr>
      <w:proofErr w:type="gramStart"/>
      <w:r w:rsidRPr="00DC0CBF">
        <w:rPr>
          <w:rFonts w:ascii="宋体" w:hAnsi="宋体"/>
          <w:bCs/>
          <w:sz w:val="24"/>
        </w:rPr>
        <w:t>团体</w:t>
      </w:r>
      <w:r w:rsidRPr="00DC0CBF">
        <w:rPr>
          <w:rFonts w:ascii="宋体" w:hAnsi="宋体" w:hint="eastAsia"/>
          <w:bCs/>
          <w:sz w:val="24"/>
        </w:rPr>
        <w:t>奖需提供</w:t>
      </w:r>
      <w:proofErr w:type="gramEnd"/>
      <w:r w:rsidRPr="00DC0CBF">
        <w:rPr>
          <w:rFonts w:ascii="宋体" w:hAnsi="宋体"/>
          <w:bCs/>
          <w:sz w:val="24"/>
        </w:rPr>
        <w:t>有效</w:t>
      </w:r>
      <w:r w:rsidRPr="00DC0CBF">
        <w:rPr>
          <w:rFonts w:ascii="宋体" w:hAnsi="宋体" w:hint="eastAsia"/>
          <w:bCs/>
          <w:sz w:val="24"/>
        </w:rPr>
        <w:t>的</w:t>
      </w:r>
      <w:r w:rsidRPr="00DC0CBF">
        <w:rPr>
          <w:rFonts w:ascii="宋体" w:hAnsi="宋体"/>
          <w:bCs/>
          <w:sz w:val="24"/>
        </w:rPr>
        <w:t>奖励排名情况证明</w:t>
      </w:r>
      <w:r w:rsidRPr="00DC0CBF">
        <w:rPr>
          <w:rFonts w:ascii="宋体" w:hAnsi="宋体" w:hint="eastAsia"/>
          <w:bCs/>
          <w:sz w:val="24"/>
        </w:rPr>
        <w:t>。</w:t>
      </w:r>
    </w:p>
    <w:p w:rsidR="002E769D" w:rsidRPr="00DC0CBF" w:rsidRDefault="00DC0CBF">
      <w:pPr>
        <w:widowControl w:val="0"/>
        <w:numPr>
          <w:ilvl w:val="0"/>
          <w:numId w:val="20"/>
        </w:numPr>
        <w:spacing w:line="400" w:lineRule="exact"/>
        <w:jc w:val="both"/>
        <w:rPr>
          <w:rFonts w:ascii="宋体" w:hAnsi="宋体"/>
          <w:bCs/>
          <w:sz w:val="24"/>
        </w:rPr>
      </w:pPr>
      <w:r w:rsidRPr="00DC0CBF">
        <w:rPr>
          <w:rFonts w:ascii="宋体" w:hAnsi="宋体" w:hint="eastAsia"/>
          <w:bCs/>
          <w:sz w:val="24"/>
        </w:rPr>
        <w:t>获奖等级的划分参考经济与管理学院的科研奖励等级原则评定。</w:t>
      </w:r>
    </w:p>
    <w:p w:rsidR="002E769D" w:rsidRPr="00DC0CBF" w:rsidRDefault="00DC0CBF">
      <w:pPr>
        <w:widowControl w:val="0"/>
        <w:numPr>
          <w:ilvl w:val="0"/>
          <w:numId w:val="18"/>
        </w:numPr>
        <w:tabs>
          <w:tab w:val="left" w:pos="840"/>
        </w:tabs>
        <w:spacing w:line="400" w:lineRule="exact"/>
        <w:ind w:left="840"/>
        <w:jc w:val="both"/>
        <w:rPr>
          <w:rFonts w:ascii="宋体" w:hAnsi="宋体"/>
          <w:bCs/>
          <w:sz w:val="24"/>
        </w:rPr>
      </w:pPr>
      <w:r w:rsidRPr="00DC0CBF">
        <w:rPr>
          <w:rFonts w:ascii="宋体" w:hAnsi="宋体" w:hint="eastAsia"/>
          <w:bCs/>
          <w:sz w:val="24"/>
        </w:rPr>
        <w:t>助管或助教考核表</w:t>
      </w:r>
      <w:r w:rsidRPr="00DC0CBF">
        <w:rPr>
          <w:rFonts w:ascii="宋体" w:hAnsi="宋体" w:hint="eastAsia"/>
          <w:bCs/>
          <w:sz w:val="24"/>
        </w:rPr>
        <w:t>或其他相关公共服务证明等。</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八、附则</w:t>
      </w:r>
    </w:p>
    <w:p w:rsidR="002E769D" w:rsidRPr="00DC0CBF" w:rsidRDefault="00DC0CBF">
      <w:pPr>
        <w:widowControl w:val="0"/>
        <w:numPr>
          <w:ilvl w:val="0"/>
          <w:numId w:val="21"/>
        </w:numPr>
        <w:tabs>
          <w:tab w:val="left" w:pos="840"/>
        </w:tabs>
        <w:spacing w:line="400" w:lineRule="exact"/>
        <w:ind w:left="840"/>
        <w:jc w:val="both"/>
        <w:rPr>
          <w:rFonts w:ascii="宋体" w:hAnsi="宋体"/>
          <w:bCs/>
          <w:sz w:val="24"/>
        </w:rPr>
      </w:pPr>
      <w:r w:rsidRPr="00DC0CBF">
        <w:rPr>
          <w:rFonts w:ascii="宋体" w:hAnsi="宋体" w:hint="eastAsia"/>
          <w:bCs/>
          <w:sz w:val="24"/>
        </w:rPr>
        <w:t>本细则未涉及的内容参考学校和学院相关管理办法执行。</w:t>
      </w:r>
    </w:p>
    <w:p w:rsidR="002E769D" w:rsidRPr="00DC0CBF" w:rsidRDefault="00DC0CBF">
      <w:pPr>
        <w:widowControl w:val="0"/>
        <w:numPr>
          <w:ilvl w:val="0"/>
          <w:numId w:val="21"/>
        </w:numPr>
        <w:tabs>
          <w:tab w:val="left" w:pos="840"/>
        </w:tabs>
        <w:spacing w:line="400" w:lineRule="exact"/>
        <w:ind w:left="840"/>
        <w:jc w:val="both"/>
        <w:rPr>
          <w:rFonts w:ascii="宋体" w:hAnsi="宋体"/>
          <w:bCs/>
          <w:sz w:val="24"/>
        </w:rPr>
      </w:pPr>
      <w:r w:rsidRPr="00DC0CBF">
        <w:rPr>
          <w:rFonts w:ascii="宋体" w:hAnsi="宋体" w:hint="eastAsia"/>
          <w:bCs/>
          <w:sz w:val="24"/>
        </w:rPr>
        <w:t>本细则适用于电子科技大学经济与管理学院研究生，从</w:t>
      </w:r>
      <w:r w:rsidRPr="00DC0CBF">
        <w:rPr>
          <w:rFonts w:ascii="宋体" w:hAnsi="宋体" w:hint="eastAsia"/>
          <w:bCs/>
          <w:sz w:val="24"/>
        </w:rPr>
        <w:t>201</w:t>
      </w:r>
      <w:r w:rsidRPr="00DC0CBF">
        <w:rPr>
          <w:rFonts w:ascii="宋体" w:hAnsi="宋体" w:hint="eastAsia"/>
          <w:bCs/>
          <w:sz w:val="24"/>
        </w:rPr>
        <w:t>9</w:t>
      </w:r>
      <w:r w:rsidRPr="00DC0CBF">
        <w:rPr>
          <w:rFonts w:ascii="宋体" w:hAnsi="宋体" w:hint="eastAsia"/>
          <w:bCs/>
          <w:sz w:val="24"/>
        </w:rPr>
        <w:t>年</w:t>
      </w:r>
      <w:r w:rsidRPr="00DC0CBF">
        <w:rPr>
          <w:rFonts w:ascii="宋体" w:hAnsi="宋体" w:hint="eastAsia"/>
          <w:bCs/>
          <w:sz w:val="24"/>
        </w:rPr>
        <w:t>9</w:t>
      </w:r>
      <w:r w:rsidRPr="00DC0CBF">
        <w:rPr>
          <w:rFonts w:ascii="宋体" w:hAnsi="宋体" w:hint="eastAsia"/>
          <w:bCs/>
          <w:sz w:val="24"/>
        </w:rPr>
        <w:t>月</w:t>
      </w:r>
      <w:r w:rsidRPr="00DC0CBF">
        <w:rPr>
          <w:rFonts w:ascii="宋体" w:hAnsi="宋体" w:hint="eastAsia"/>
          <w:bCs/>
          <w:sz w:val="24"/>
        </w:rPr>
        <w:t>1</w:t>
      </w:r>
      <w:r w:rsidRPr="00DC0CBF">
        <w:rPr>
          <w:rFonts w:ascii="宋体" w:hAnsi="宋体" w:hint="eastAsia"/>
          <w:bCs/>
          <w:sz w:val="24"/>
        </w:rPr>
        <w:t>日开始试行。</w:t>
      </w:r>
    </w:p>
    <w:p w:rsidR="002E769D" w:rsidRPr="00DC0CBF" w:rsidRDefault="00DC0CBF">
      <w:pPr>
        <w:widowControl w:val="0"/>
        <w:numPr>
          <w:ilvl w:val="0"/>
          <w:numId w:val="21"/>
        </w:numPr>
        <w:tabs>
          <w:tab w:val="left" w:pos="840"/>
        </w:tabs>
        <w:spacing w:line="400" w:lineRule="exact"/>
        <w:ind w:left="840"/>
        <w:jc w:val="both"/>
        <w:rPr>
          <w:rFonts w:ascii="宋体" w:hAnsi="宋体"/>
          <w:bCs/>
          <w:sz w:val="24"/>
        </w:rPr>
      </w:pPr>
      <w:r w:rsidRPr="00DC0CBF">
        <w:rPr>
          <w:rFonts w:ascii="宋体" w:hAnsi="宋体" w:hint="eastAsia"/>
          <w:bCs/>
          <w:sz w:val="24"/>
        </w:rPr>
        <w:t>本细则由经济与管理学院工商管理系</w:t>
      </w:r>
      <w:r w:rsidRPr="00DC0CBF">
        <w:rPr>
          <w:rFonts w:ascii="宋体" w:hAnsi="宋体" w:hint="eastAsia"/>
          <w:bCs/>
          <w:sz w:val="24"/>
        </w:rPr>
        <w:t>和</w:t>
      </w:r>
      <w:r w:rsidRPr="00DC0CBF">
        <w:rPr>
          <w:rFonts w:ascii="宋体" w:hAnsi="宋体" w:hint="eastAsia"/>
          <w:bCs/>
          <w:sz w:val="24"/>
        </w:rPr>
        <w:t>研究生科负责解释。</w:t>
      </w:r>
    </w:p>
    <w:p w:rsidR="002E769D" w:rsidRPr="00DC0CBF" w:rsidRDefault="002E769D">
      <w:pPr>
        <w:spacing w:line="400" w:lineRule="exact"/>
      </w:pPr>
    </w:p>
    <w:p w:rsidR="002E769D" w:rsidRPr="00DC0CBF" w:rsidRDefault="002E769D">
      <w:pPr>
        <w:spacing w:line="400" w:lineRule="exact"/>
        <w:rPr>
          <w:rFonts w:ascii="宋体" w:hAnsi="宋体"/>
          <w:b/>
          <w:bCs/>
          <w:szCs w:val="21"/>
        </w:rPr>
      </w:pPr>
    </w:p>
    <w:p w:rsidR="002E769D" w:rsidRPr="00DC0CBF" w:rsidRDefault="00DC0CBF">
      <w:pPr>
        <w:spacing w:line="480" w:lineRule="auto"/>
        <w:jc w:val="right"/>
        <w:rPr>
          <w:rFonts w:ascii="宋体" w:eastAsia="宋体" w:hAnsi="宋体"/>
          <w:b/>
          <w:sz w:val="24"/>
        </w:rPr>
      </w:pPr>
      <w:r w:rsidRPr="00DC0CBF">
        <w:rPr>
          <w:rFonts w:ascii="宋体" w:eastAsia="宋体" w:hAnsi="宋体" w:hint="eastAsia"/>
          <w:b/>
          <w:sz w:val="24"/>
        </w:rPr>
        <w:t>经济</w:t>
      </w:r>
      <w:r w:rsidRPr="00DC0CBF">
        <w:rPr>
          <w:rFonts w:ascii="宋体" w:eastAsia="宋体" w:hAnsi="宋体"/>
          <w:b/>
          <w:sz w:val="24"/>
        </w:rPr>
        <w:t>与管理学院</w:t>
      </w:r>
    </w:p>
    <w:p w:rsidR="002E769D" w:rsidRPr="00DC0CBF" w:rsidRDefault="00DC0CBF">
      <w:pPr>
        <w:spacing w:line="400" w:lineRule="exact"/>
        <w:ind w:firstLineChars="2878" w:firstLine="6934"/>
        <w:rPr>
          <w:rFonts w:ascii="宋体" w:hAnsi="宋体"/>
          <w:b/>
          <w:bCs/>
          <w:szCs w:val="21"/>
        </w:rPr>
      </w:pPr>
      <w:r w:rsidRPr="00DC0CBF">
        <w:rPr>
          <w:rFonts w:ascii="Arial" w:eastAsia="Arial" w:hAnsi="Arial"/>
          <w:b/>
          <w:sz w:val="24"/>
        </w:rPr>
        <w:t>201</w:t>
      </w:r>
      <w:r w:rsidRPr="00DC0CBF">
        <w:rPr>
          <w:rFonts w:ascii="Arial" w:eastAsia="宋体" w:hAnsi="Arial" w:hint="eastAsia"/>
          <w:b/>
          <w:sz w:val="24"/>
        </w:rPr>
        <w:t>9</w:t>
      </w:r>
      <w:r w:rsidRPr="00DC0CBF">
        <w:rPr>
          <w:rFonts w:ascii="宋体" w:eastAsia="宋体" w:hAnsi="宋体"/>
          <w:b/>
          <w:sz w:val="24"/>
        </w:rPr>
        <w:t>年</w:t>
      </w:r>
      <w:r w:rsidRPr="00DC0CBF">
        <w:rPr>
          <w:rFonts w:ascii="Arial" w:eastAsia="宋体" w:hAnsi="Arial" w:hint="eastAsia"/>
          <w:b/>
          <w:sz w:val="24"/>
        </w:rPr>
        <w:t>01</w:t>
      </w:r>
      <w:r w:rsidRPr="00DC0CBF">
        <w:rPr>
          <w:rFonts w:ascii="Arial" w:eastAsia="宋体" w:hAnsi="Arial" w:hint="eastAsia"/>
          <w:b/>
          <w:sz w:val="24"/>
        </w:rPr>
        <w:t>月</w:t>
      </w:r>
      <w:r w:rsidRPr="00DC0CBF">
        <w:rPr>
          <w:rFonts w:ascii="宋体" w:hAnsi="宋体"/>
          <w:b/>
          <w:bCs/>
          <w:szCs w:val="21"/>
        </w:rPr>
        <w:br w:type="page"/>
      </w:r>
      <w:r w:rsidRPr="00DC0CBF">
        <w:rPr>
          <w:rFonts w:ascii="宋体" w:hAnsi="宋体" w:hint="eastAsia"/>
          <w:b/>
          <w:bCs/>
          <w:szCs w:val="21"/>
        </w:rPr>
        <w:lastRenderedPageBreak/>
        <w:t>附件</w:t>
      </w:r>
      <w:r w:rsidRPr="00DC0CBF">
        <w:rPr>
          <w:rFonts w:ascii="宋体" w:hAnsi="宋体" w:hint="eastAsia"/>
          <w:b/>
          <w:bCs/>
          <w:szCs w:val="21"/>
        </w:rPr>
        <w:t>4</w:t>
      </w:r>
      <w:r w:rsidRPr="00DC0CBF">
        <w:rPr>
          <w:rFonts w:ascii="宋体" w:hAnsi="宋体" w:hint="eastAsia"/>
          <w:b/>
          <w:bCs/>
          <w:szCs w:val="21"/>
        </w:rPr>
        <w:t>：</w:t>
      </w:r>
    </w:p>
    <w:p w:rsidR="002E769D" w:rsidRPr="00DC0CBF" w:rsidRDefault="00DC0CBF">
      <w:pPr>
        <w:spacing w:line="360" w:lineRule="auto"/>
        <w:jc w:val="center"/>
        <w:rPr>
          <w:rFonts w:eastAsia="黑体"/>
          <w:sz w:val="32"/>
          <w:szCs w:val="32"/>
        </w:rPr>
      </w:pPr>
      <w:r w:rsidRPr="00DC0CBF">
        <w:rPr>
          <w:rFonts w:eastAsia="黑体" w:hint="eastAsia"/>
          <w:sz w:val="32"/>
          <w:szCs w:val="32"/>
        </w:rPr>
        <w:t>电子科技大学经济与管理学院管理科学与电子商务系</w:t>
      </w:r>
    </w:p>
    <w:p w:rsidR="002E769D" w:rsidRPr="00DC0CBF" w:rsidRDefault="00DC0CBF">
      <w:pPr>
        <w:spacing w:line="360" w:lineRule="auto"/>
        <w:jc w:val="center"/>
        <w:rPr>
          <w:rFonts w:eastAsia="黑体"/>
          <w:sz w:val="32"/>
          <w:szCs w:val="32"/>
        </w:rPr>
      </w:pPr>
      <w:r w:rsidRPr="00DC0CBF">
        <w:rPr>
          <w:rFonts w:eastAsia="黑体"/>
          <w:sz w:val="32"/>
          <w:szCs w:val="32"/>
        </w:rPr>
        <w:t>全日制</w:t>
      </w:r>
      <w:r w:rsidRPr="00DC0CBF">
        <w:rPr>
          <w:rFonts w:eastAsia="黑体" w:hint="eastAsia"/>
          <w:sz w:val="32"/>
          <w:szCs w:val="32"/>
        </w:rPr>
        <w:t>学术型硕士研究生学业奖学金评定细则</w:t>
      </w:r>
    </w:p>
    <w:p w:rsidR="002E769D" w:rsidRPr="00DC0CBF" w:rsidRDefault="00DC0CBF">
      <w:pPr>
        <w:spacing w:line="360" w:lineRule="auto"/>
        <w:ind w:firstLineChars="200" w:firstLine="480"/>
        <w:rPr>
          <w:rFonts w:ascii="宋体" w:hAnsi="宋体"/>
          <w:bCs/>
          <w:sz w:val="24"/>
        </w:rPr>
      </w:pPr>
      <w:r w:rsidRPr="00DC0CBF">
        <w:rPr>
          <w:rFonts w:asciiTheme="minorEastAsia" w:hAnsiTheme="minorEastAsia" w:cs="宋体" w:hint="eastAsia"/>
          <w:sz w:val="24"/>
          <w:szCs w:val="24"/>
        </w:rPr>
        <w:t>为</w:t>
      </w:r>
      <w:r w:rsidRPr="00DC0CBF">
        <w:rPr>
          <w:rFonts w:asciiTheme="minorEastAsia" w:hAnsiTheme="minorEastAsia" w:cs="宋体" w:hint="eastAsia"/>
          <w:sz w:val="24"/>
          <w:szCs w:val="24"/>
        </w:rPr>
        <w:t>了</w:t>
      </w:r>
      <w:r w:rsidRPr="00DC0CBF">
        <w:rPr>
          <w:rFonts w:asciiTheme="minorEastAsia" w:hAnsiTheme="minorEastAsia" w:cs="宋体" w:hint="eastAsia"/>
          <w:sz w:val="24"/>
          <w:szCs w:val="24"/>
        </w:rPr>
        <w:t>激励研究生勤奋学习、潜心科研、勇于创新、积极进取</w:t>
      </w:r>
      <w:r w:rsidRPr="00DC0CBF">
        <w:rPr>
          <w:rFonts w:ascii="宋体" w:hAnsi="宋体" w:hint="eastAsia"/>
          <w:bCs/>
          <w:sz w:val="24"/>
        </w:rPr>
        <w:t>，根据《电子科技大学研究生奖励管理办法》、《电子科技大学研究生</w:t>
      </w:r>
      <w:r w:rsidRPr="00DC0CBF">
        <w:rPr>
          <w:rFonts w:ascii="宋体" w:hAnsi="宋体" w:hint="eastAsia"/>
          <w:bCs/>
          <w:sz w:val="24"/>
        </w:rPr>
        <w:t>学业</w:t>
      </w:r>
      <w:r w:rsidRPr="00DC0CBF">
        <w:rPr>
          <w:rFonts w:ascii="宋体" w:hAnsi="宋体" w:hint="eastAsia"/>
          <w:bCs/>
          <w:sz w:val="24"/>
        </w:rPr>
        <w:t>奖学金管理办法》</w:t>
      </w:r>
      <w:r w:rsidRPr="00DC0CBF">
        <w:rPr>
          <w:rFonts w:ascii="宋体" w:hAnsi="宋体" w:hint="eastAsia"/>
          <w:bCs/>
          <w:sz w:val="24"/>
        </w:rPr>
        <w:t>校</w:t>
      </w:r>
      <w:proofErr w:type="gramStart"/>
      <w:r w:rsidRPr="00DC0CBF">
        <w:rPr>
          <w:rFonts w:ascii="宋体" w:hAnsi="宋体" w:hint="eastAsia"/>
          <w:bCs/>
          <w:sz w:val="24"/>
        </w:rPr>
        <w:t>研</w:t>
      </w:r>
      <w:proofErr w:type="gramEnd"/>
      <w:r w:rsidRPr="00DC0CBF">
        <w:rPr>
          <w:rFonts w:ascii="宋体" w:hAnsi="宋体" w:hint="eastAsia"/>
          <w:bCs/>
          <w:sz w:val="24"/>
        </w:rPr>
        <w:t>[2018]252</w:t>
      </w:r>
      <w:r w:rsidRPr="00DC0CBF">
        <w:rPr>
          <w:rFonts w:ascii="宋体" w:hAnsi="宋体" w:hint="eastAsia"/>
          <w:bCs/>
          <w:sz w:val="24"/>
        </w:rPr>
        <w:t>号</w:t>
      </w:r>
      <w:r w:rsidRPr="00DC0CBF">
        <w:rPr>
          <w:rFonts w:ascii="宋体" w:hAnsi="宋体" w:hint="eastAsia"/>
          <w:bCs/>
          <w:sz w:val="24"/>
        </w:rPr>
        <w:t>、《经济与</w:t>
      </w:r>
      <w:r w:rsidRPr="00DC0CBF">
        <w:rPr>
          <w:rFonts w:ascii="宋体" w:hAnsi="宋体"/>
          <w:bCs/>
          <w:sz w:val="24"/>
        </w:rPr>
        <w:t>管理学院科研奖励条例</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2018</w:t>
      </w:r>
      <w:r w:rsidRPr="00DC0CBF">
        <w:rPr>
          <w:rFonts w:ascii="宋体" w:hAnsi="宋体" w:hint="eastAsia"/>
          <w:bCs/>
          <w:sz w:val="24"/>
        </w:rPr>
        <w:t>版</w:t>
      </w:r>
      <w:r w:rsidRPr="00DC0CBF">
        <w:rPr>
          <w:rFonts w:ascii="宋体" w:hAnsi="宋体" w:hint="eastAsia"/>
          <w:bCs/>
          <w:sz w:val="24"/>
        </w:rPr>
        <w:t>）</w:t>
      </w:r>
      <w:r w:rsidRPr="00DC0CBF">
        <w:rPr>
          <w:rFonts w:ascii="宋体" w:hAnsi="宋体" w:hint="eastAsia"/>
          <w:bCs/>
          <w:sz w:val="24"/>
        </w:rPr>
        <w:t>、《经济与管理学院研究生奖学金评定补充条例》等文件精神，为保证研究生学业奖学金评定公平、公正，特制定本细则。</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一、申请的基本范围</w:t>
      </w:r>
    </w:p>
    <w:p w:rsidR="002E769D" w:rsidRPr="00DC0CBF" w:rsidRDefault="00DC0CBF">
      <w:pPr>
        <w:widowControl w:val="0"/>
        <w:numPr>
          <w:ilvl w:val="0"/>
          <w:numId w:val="22"/>
        </w:numPr>
        <w:tabs>
          <w:tab w:val="left" w:pos="840"/>
        </w:tabs>
        <w:spacing w:line="400" w:lineRule="exact"/>
        <w:ind w:left="840"/>
        <w:jc w:val="both"/>
        <w:rPr>
          <w:rFonts w:ascii="宋体" w:hAnsi="宋体"/>
          <w:bCs/>
          <w:sz w:val="24"/>
        </w:rPr>
      </w:pPr>
      <w:r w:rsidRPr="00DC0CBF">
        <w:rPr>
          <w:rFonts w:ascii="宋体" w:hAnsi="宋体" w:hint="eastAsia"/>
          <w:bCs/>
          <w:sz w:val="24"/>
        </w:rPr>
        <w:t>管理科学与工程专业的二至三年级全日制学术型硕士研究生（定向生、委培生除外）。</w:t>
      </w:r>
    </w:p>
    <w:p w:rsidR="002E769D" w:rsidRPr="00DC0CBF" w:rsidRDefault="00DC0CBF">
      <w:pPr>
        <w:widowControl w:val="0"/>
        <w:numPr>
          <w:ilvl w:val="0"/>
          <w:numId w:val="22"/>
        </w:numPr>
        <w:tabs>
          <w:tab w:val="left" w:pos="840"/>
        </w:tabs>
        <w:spacing w:line="400" w:lineRule="exact"/>
        <w:ind w:left="840"/>
        <w:jc w:val="both"/>
        <w:rPr>
          <w:rFonts w:ascii="宋体" w:hAnsi="宋体"/>
          <w:bCs/>
          <w:sz w:val="24"/>
        </w:rPr>
      </w:pPr>
      <w:r w:rsidRPr="00DC0CBF">
        <w:rPr>
          <w:rFonts w:ascii="宋体" w:hAnsi="宋体" w:hint="eastAsia"/>
          <w:bCs/>
          <w:sz w:val="24"/>
        </w:rPr>
        <w:t>针对课程班学生</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1</w:t>
      </w:r>
      <w:r w:rsidRPr="00DC0CBF">
        <w:rPr>
          <w:rFonts w:ascii="宋体" w:hAnsi="宋体" w:hint="eastAsia"/>
          <w:bCs/>
          <w:sz w:val="24"/>
        </w:rPr>
        <w:t>）所有的课程均选在上一学年，则可和</w:t>
      </w:r>
      <w:proofErr w:type="gramStart"/>
      <w:r w:rsidRPr="00DC0CBF">
        <w:rPr>
          <w:rFonts w:ascii="宋体" w:hAnsi="宋体" w:hint="eastAsia"/>
          <w:bCs/>
          <w:sz w:val="24"/>
        </w:rPr>
        <w:t>研二</w:t>
      </w:r>
      <w:proofErr w:type="gramEnd"/>
      <w:r w:rsidRPr="00DC0CBF">
        <w:rPr>
          <w:rFonts w:ascii="宋体" w:hAnsi="宋体" w:hint="eastAsia"/>
          <w:bCs/>
          <w:sz w:val="24"/>
        </w:rPr>
        <w:t>学生一起参评；（</w:t>
      </w:r>
      <w:r w:rsidRPr="00DC0CBF">
        <w:rPr>
          <w:rFonts w:ascii="宋体" w:hAnsi="宋体" w:hint="eastAsia"/>
          <w:bCs/>
          <w:sz w:val="24"/>
        </w:rPr>
        <w:t>2</w:t>
      </w:r>
      <w:r w:rsidRPr="00DC0CBF">
        <w:rPr>
          <w:rFonts w:ascii="宋体" w:hAnsi="宋体" w:hint="eastAsia"/>
          <w:bCs/>
          <w:sz w:val="24"/>
        </w:rPr>
        <w:t>）在课程班时选过课程并转过学分，则不能和</w:t>
      </w:r>
      <w:proofErr w:type="gramStart"/>
      <w:r w:rsidRPr="00DC0CBF">
        <w:rPr>
          <w:rFonts w:ascii="宋体" w:hAnsi="宋体" w:hint="eastAsia"/>
          <w:bCs/>
          <w:sz w:val="24"/>
        </w:rPr>
        <w:t>研二</w:t>
      </w:r>
      <w:proofErr w:type="gramEnd"/>
      <w:r w:rsidRPr="00DC0CBF">
        <w:rPr>
          <w:rFonts w:ascii="宋体" w:hAnsi="宋体" w:hint="eastAsia"/>
          <w:bCs/>
          <w:sz w:val="24"/>
        </w:rPr>
        <w:t>学生一起参评；（</w:t>
      </w:r>
      <w:r w:rsidRPr="00DC0CBF">
        <w:rPr>
          <w:rFonts w:ascii="宋体" w:hAnsi="宋体" w:hint="eastAsia"/>
          <w:bCs/>
          <w:sz w:val="24"/>
        </w:rPr>
        <w:t>3</w:t>
      </w:r>
      <w:r w:rsidRPr="00DC0CBF">
        <w:rPr>
          <w:rFonts w:ascii="宋体" w:hAnsi="宋体" w:hint="eastAsia"/>
          <w:bCs/>
          <w:sz w:val="24"/>
        </w:rPr>
        <w:t>）在课程班时选过课程并转过学分，且达到了最新的《硕士生评奖资格成绩审查标准》的学生，可以申请与</w:t>
      </w:r>
      <w:proofErr w:type="gramStart"/>
      <w:r w:rsidRPr="00DC0CBF">
        <w:rPr>
          <w:rFonts w:ascii="宋体" w:hAnsi="宋体" w:hint="eastAsia"/>
          <w:bCs/>
          <w:sz w:val="24"/>
        </w:rPr>
        <w:t>研</w:t>
      </w:r>
      <w:proofErr w:type="gramEnd"/>
      <w:r w:rsidRPr="00DC0CBF">
        <w:rPr>
          <w:rFonts w:ascii="宋体" w:hAnsi="宋体" w:hint="eastAsia"/>
          <w:bCs/>
          <w:sz w:val="24"/>
        </w:rPr>
        <w:t>三学生一起参评，并纳入毕业生库中。</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二、申请的基本条件</w:t>
      </w:r>
    </w:p>
    <w:p w:rsidR="002E769D" w:rsidRPr="00DC0CBF" w:rsidRDefault="00DC0CBF">
      <w:pPr>
        <w:widowControl w:val="0"/>
        <w:numPr>
          <w:ilvl w:val="0"/>
          <w:numId w:val="23"/>
        </w:numPr>
        <w:tabs>
          <w:tab w:val="left" w:pos="840"/>
        </w:tabs>
        <w:spacing w:line="400" w:lineRule="exact"/>
        <w:ind w:left="840"/>
        <w:jc w:val="both"/>
        <w:rPr>
          <w:rFonts w:ascii="宋体" w:hAnsi="宋体"/>
          <w:bCs/>
          <w:sz w:val="24"/>
        </w:rPr>
      </w:pPr>
      <w:r w:rsidRPr="00DC0CBF">
        <w:rPr>
          <w:rFonts w:ascii="宋体" w:hAnsi="宋体" w:hint="eastAsia"/>
          <w:bCs/>
          <w:sz w:val="24"/>
        </w:rPr>
        <w:t>遵守国家有关法律和学校的规章制度。</w:t>
      </w:r>
    </w:p>
    <w:p w:rsidR="002E769D" w:rsidRPr="00DC0CBF" w:rsidRDefault="00DC0CBF">
      <w:pPr>
        <w:widowControl w:val="0"/>
        <w:numPr>
          <w:ilvl w:val="0"/>
          <w:numId w:val="23"/>
        </w:numPr>
        <w:tabs>
          <w:tab w:val="left" w:pos="840"/>
        </w:tabs>
        <w:spacing w:line="400" w:lineRule="exact"/>
        <w:ind w:left="840"/>
        <w:jc w:val="both"/>
        <w:rPr>
          <w:rFonts w:ascii="宋体" w:hAnsi="宋体"/>
          <w:bCs/>
          <w:sz w:val="24"/>
        </w:rPr>
      </w:pPr>
      <w:r w:rsidRPr="00DC0CBF">
        <w:rPr>
          <w:rFonts w:ascii="宋体" w:hAnsi="宋体" w:hint="eastAsia"/>
          <w:bCs/>
          <w:sz w:val="24"/>
        </w:rPr>
        <w:t>符合《电子科技大学研究生奖励管理办法》和《硕士生评奖资格成绩审查标准》中的相关规定。</w:t>
      </w:r>
    </w:p>
    <w:p w:rsidR="002E769D" w:rsidRPr="00DC0CBF" w:rsidRDefault="00DC0CBF">
      <w:pPr>
        <w:widowControl w:val="0"/>
        <w:numPr>
          <w:ilvl w:val="0"/>
          <w:numId w:val="23"/>
        </w:numPr>
        <w:tabs>
          <w:tab w:val="left" w:pos="840"/>
        </w:tabs>
        <w:spacing w:line="400" w:lineRule="exact"/>
        <w:ind w:left="840"/>
        <w:jc w:val="both"/>
        <w:rPr>
          <w:rFonts w:ascii="宋体" w:hAnsi="宋体"/>
          <w:bCs/>
          <w:sz w:val="24"/>
        </w:rPr>
      </w:pPr>
      <w:r w:rsidRPr="00DC0CBF">
        <w:rPr>
          <w:rFonts w:ascii="宋体" w:hAnsi="宋体" w:hint="eastAsia"/>
          <w:bCs/>
          <w:sz w:val="24"/>
        </w:rPr>
        <w:t>申请时已达到硕士培养方案所要求的最低学位课程学分，公共基础课必修。</w:t>
      </w:r>
    </w:p>
    <w:p w:rsidR="002E769D" w:rsidRPr="00DC0CBF" w:rsidRDefault="00DC0CBF">
      <w:pPr>
        <w:widowControl w:val="0"/>
        <w:numPr>
          <w:ilvl w:val="0"/>
          <w:numId w:val="23"/>
        </w:numPr>
        <w:tabs>
          <w:tab w:val="left" w:pos="840"/>
        </w:tabs>
        <w:spacing w:line="400" w:lineRule="exact"/>
        <w:ind w:left="840"/>
        <w:jc w:val="both"/>
        <w:rPr>
          <w:rFonts w:ascii="宋体" w:hAnsi="宋体"/>
          <w:bCs/>
          <w:sz w:val="24"/>
        </w:rPr>
      </w:pPr>
      <w:r w:rsidRPr="00DC0CBF">
        <w:rPr>
          <w:rFonts w:ascii="宋体" w:hAnsi="宋体" w:hint="eastAsia"/>
          <w:bCs/>
          <w:sz w:val="24"/>
        </w:rPr>
        <w:t>评奖年度参加过公共服务。</w:t>
      </w:r>
    </w:p>
    <w:p w:rsidR="002E769D" w:rsidRPr="00DC0CBF" w:rsidRDefault="00DC0CBF">
      <w:pPr>
        <w:widowControl w:val="0"/>
        <w:numPr>
          <w:ilvl w:val="0"/>
          <w:numId w:val="23"/>
        </w:numPr>
        <w:tabs>
          <w:tab w:val="left" w:pos="840"/>
        </w:tabs>
        <w:spacing w:line="400" w:lineRule="exact"/>
        <w:ind w:left="840"/>
        <w:jc w:val="both"/>
        <w:rPr>
          <w:rFonts w:ascii="宋体" w:hAnsi="宋体"/>
          <w:bCs/>
          <w:sz w:val="24"/>
        </w:rPr>
      </w:pPr>
      <w:r w:rsidRPr="00DC0CBF">
        <w:rPr>
          <w:rFonts w:ascii="宋体" w:hAnsi="宋体" w:hint="eastAsia"/>
          <w:bCs/>
          <w:sz w:val="24"/>
        </w:rPr>
        <w:t>硕士三年级学生申请时必须通过研究生毕业论文开题答辩。</w:t>
      </w:r>
    </w:p>
    <w:p w:rsidR="002E769D" w:rsidRPr="00DC0CBF" w:rsidRDefault="00DC0CBF">
      <w:pPr>
        <w:widowControl w:val="0"/>
        <w:numPr>
          <w:ilvl w:val="0"/>
          <w:numId w:val="23"/>
        </w:numPr>
        <w:tabs>
          <w:tab w:val="left" w:pos="840"/>
        </w:tabs>
        <w:spacing w:line="400" w:lineRule="exact"/>
        <w:ind w:left="840"/>
        <w:jc w:val="both"/>
        <w:rPr>
          <w:rFonts w:ascii="宋体" w:hAnsi="宋体"/>
          <w:bCs/>
          <w:sz w:val="24"/>
        </w:rPr>
      </w:pPr>
      <w:r w:rsidRPr="00DC0CBF">
        <w:rPr>
          <w:rFonts w:ascii="宋体" w:hAnsi="宋体" w:hint="eastAsia"/>
          <w:bCs/>
          <w:sz w:val="24"/>
        </w:rPr>
        <w:t>有以下情况之一者不能参加当年奖学金的评定：</w:t>
      </w:r>
    </w:p>
    <w:p w:rsidR="002E769D" w:rsidRPr="00DC0CBF" w:rsidRDefault="00DC0CBF">
      <w:pPr>
        <w:widowControl w:val="0"/>
        <w:numPr>
          <w:ilvl w:val="0"/>
          <w:numId w:val="24"/>
        </w:numPr>
        <w:spacing w:line="400" w:lineRule="exact"/>
        <w:jc w:val="both"/>
        <w:rPr>
          <w:rFonts w:ascii="宋体" w:hAnsi="宋体"/>
          <w:bCs/>
          <w:sz w:val="24"/>
        </w:rPr>
      </w:pPr>
      <w:r w:rsidRPr="00DC0CBF">
        <w:rPr>
          <w:rFonts w:ascii="宋体" w:hAnsi="宋体" w:hint="eastAsia"/>
          <w:bCs/>
          <w:sz w:val="24"/>
        </w:rPr>
        <w:t>评奖年度受到纪律处分者；</w:t>
      </w:r>
    </w:p>
    <w:p w:rsidR="002E769D" w:rsidRPr="00DC0CBF" w:rsidRDefault="00DC0CBF">
      <w:pPr>
        <w:widowControl w:val="0"/>
        <w:numPr>
          <w:ilvl w:val="0"/>
          <w:numId w:val="24"/>
        </w:numPr>
        <w:spacing w:line="400" w:lineRule="exact"/>
        <w:jc w:val="both"/>
        <w:rPr>
          <w:rFonts w:ascii="宋体" w:hAnsi="宋体"/>
          <w:bCs/>
          <w:sz w:val="24"/>
        </w:rPr>
      </w:pPr>
      <w:r w:rsidRPr="00DC0CBF">
        <w:rPr>
          <w:rFonts w:ascii="宋体" w:hAnsi="宋体" w:hint="eastAsia"/>
          <w:bCs/>
          <w:sz w:val="24"/>
        </w:rPr>
        <w:t>导师认为不宜参评者；</w:t>
      </w:r>
    </w:p>
    <w:p w:rsidR="002E769D" w:rsidRPr="00DC0CBF" w:rsidRDefault="00DC0CBF">
      <w:pPr>
        <w:widowControl w:val="0"/>
        <w:numPr>
          <w:ilvl w:val="0"/>
          <w:numId w:val="24"/>
        </w:numPr>
        <w:spacing w:line="400" w:lineRule="exact"/>
        <w:jc w:val="both"/>
        <w:rPr>
          <w:rFonts w:ascii="宋体" w:hAnsi="宋体"/>
          <w:bCs/>
          <w:sz w:val="24"/>
        </w:rPr>
      </w:pPr>
      <w:r w:rsidRPr="00DC0CBF">
        <w:rPr>
          <w:rFonts w:ascii="宋体" w:hAnsi="宋体" w:hint="eastAsia"/>
          <w:bCs/>
          <w:sz w:val="24"/>
        </w:rPr>
        <w:t>本人当年未提出申请者；</w:t>
      </w:r>
    </w:p>
    <w:p w:rsidR="002E769D" w:rsidRPr="00DC0CBF" w:rsidRDefault="00DC0CBF">
      <w:pPr>
        <w:widowControl w:val="0"/>
        <w:numPr>
          <w:ilvl w:val="0"/>
          <w:numId w:val="23"/>
        </w:numPr>
        <w:tabs>
          <w:tab w:val="left" w:pos="840"/>
        </w:tabs>
        <w:spacing w:line="400" w:lineRule="exact"/>
        <w:ind w:left="840"/>
        <w:jc w:val="both"/>
        <w:rPr>
          <w:rFonts w:ascii="宋体" w:hAnsi="宋体"/>
          <w:bCs/>
          <w:sz w:val="24"/>
        </w:rPr>
      </w:pPr>
      <w:r w:rsidRPr="00DC0CBF">
        <w:rPr>
          <w:rFonts w:ascii="宋体" w:hAnsi="宋体" w:hint="eastAsia"/>
          <w:bCs/>
          <w:sz w:val="24"/>
        </w:rPr>
        <w:t>硕博连读研究生由于已享受当年博士生学业奖学金，因此不参与硕士生奖学金评定。</w:t>
      </w:r>
    </w:p>
    <w:p w:rsidR="002E769D" w:rsidRPr="00DC0CBF" w:rsidRDefault="002E769D">
      <w:pPr>
        <w:widowControl w:val="0"/>
        <w:tabs>
          <w:tab w:val="left" w:pos="840"/>
          <w:tab w:val="left" w:pos="1200"/>
        </w:tabs>
        <w:spacing w:line="400" w:lineRule="exact"/>
        <w:jc w:val="both"/>
        <w:rPr>
          <w:rFonts w:ascii="宋体" w:hAnsi="宋体"/>
          <w:bCs/>
          <w:sz w:val="24"/>
        </w:rPr>
      </w:pPr>
    </w:p>
    <w:p w:rsidR="002E769D" w:rsidRPr="00DC0CBF" w:rsidRDefault="002E769D">
      <w:pPr>
        <w:widowControl w:val="0"/>
        <w:tabs>
          <w:tab w:val="left" w:pos="840"/>
          <w:tab w:val="left" w:pos="1200"/>
        </w:tabs>
        <w:spacing w:line="400" w:lineRule="exact"/>
        <w:jc w:val="both"/>
        <w:rPr>
          <w:rFonts w:ascii="宋体" w:hAnsi="宋体"/>
          <w:bCs/>
          <w:sz w:val="24"/>
        </w:rPr>
      </w:pP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三、硕士研究生学业奖学金等级、比例和金额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2119"/>
        <w:gridCol w:w="2130"/>
        <w:gridCol w:w="2153"/>
      </w:tblGrid>
      <w:tr w:rsidR="00DC0CBF" w:rsidRPr="00DC0CBF">
        <w:trPr>
          <w:trHeight w:val="593"/>
          <w:jc w:val="center"/>
        </w:trPr>
        <w:tc>
          <w:tcPr>
            <w:tcW w:w="212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类别</w:t>
            </w:r>
          </w:p>
        </w:tc>
        <w:tc>
          <w:tcPr>
            <w:tcW w:w="2119"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学业奖学金等级</w:t>
            </w:r>
          </w:p>
        </w:tc>
        <w:tc>
          <w:tcPr>
            <w:tcW w:w="213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最高比例</w:t>
            </w:r>
          </w:p>
        </w:tc>
        <w:tc>
          <w:tcPr>
            <w:tcW w:w="2153"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额度（元</w:t>
            </w:r>
            <w:r w:rsidRPr="00DC0CBF">
              <w:rPr>
                <w:rFonts w:ascii="宋体" w:hAnsi="宋体" w:hint="eastAsia"/>
                <w:b/>
                <w:bCs/>
                <w:szCs w:val="21"/>
              </w:rPr>
              <w:t>/</w:t>
            </w:r>
            <w:r w:rsidRPr="00DC0CBF">
              <w:rPr>
                <w:rFonts w:ascii="宋体" w:hAnsi="宋体" w:hint="eastAsia"/>
                <w:b/>
                <w:bCs/>
                <w:szCs w:val="21"/>
              </w:rPr>
              <w:t>年</w:t>
            </w:r>
            <w:r w:rsidRPr="00DC0CBF">
              <w:rPr>
                <w:rFonts w:ascii="宋体" w:hAnsi="宋体" w:hint="eastAsia"/>
                <w:b/>
                <w:bCs/>
                <w:szCs w:val="21"/>
              </w:rPr>
              <w:t>.</w:t>
            </w:r>
            <w:r w:rsidRPr="00DC0CBF">
              <w:rPr>
                <w:rFonts w:ascii="宋体" w:hAnsi="宋体" w:hint="eastAsia"/>
                <w:b/>
                <w:bCs/>
                <w:szCs w:val="21"/>
              </w:rPr>
              <w:t>生）</w:t>
            </w:r>
          </w:p>
        </w:tc>
      </w:tr>
      <w:tr w:rsidR="00DC0CBF" w:rsidRPr="00DC0CBF">
        <w:trPr>
          <w:trHeight w:val="371"/>
          <w:jc w:val="center"/>
        </w:trPr>
        <w:tc>
          <w:tcPr>
            <w:tcW w:w="2120" w:type="dxa"/>
            <w:vMerge w:val="restart"/>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硕士研究生</w:t>
            </w: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一等奖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20%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10000</w:t>
            </w:r>
          </w:p>
        </w:tc>
      </w:tr>
      <w:tr w:rsidR="00DC0CBF" w:rsidRPr="00DC0CBF">
        <w:trPr>
          <w:trHeight w:val="346"/>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二等奖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25%</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8000</w:t>
            </w:r>
          </w:p>
        </w:tc>
      </w:tr>
      <w:tr w:rsidR="00DC0CBF" w:rsidRPr="00DC0CBF">
        <w:trPr>
          <w:trHeight w:val="423"/>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三等奖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30%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4000</w:t>
            </w:r>
          </w:p>
        </w:tc>
      </w:tr>
    </w:tbl>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四</w:t>
      </w:r>
      <w:r w:rsidRPr="00DC0CBF">
        <w:rPr>
          <w:rFonts w:ascii="宋体" w:hAnsi="宋体"/>
          <w:b/>
          <w:bCs/>
          <w:sz w:val="24"/>
        </w:rPr>
        <w:t>、学业奖学金最终成绩计算标准</w:t>
      </w:r>
    </w:p>
    <w:p w:rsidR="002E769D" w:rsidRPr="00DC0CBF" w:rsidRDefault="00DC0CBF">
      <w:pPr>
        <w:spacing w:line="360" w:lineRule="auto"/>
        <w:ind w:firstLine="480"/>
        <w:rPr>
          <w:rFonts w:hAnsi="宋体"/>
          <w:bCs/>
          <w:sz w:val="24"/>
        </w:rPr>
      </w:pPr>
      <w:r w:rsidRPr="00DC0CBF">
        <w:rPr>
          <w:rFonts w:ascii="宋体" w:hAnsi="宋体" w:hint="eastAsia"/>
          <w:bCs/>
          <w:sz w:val="24"/>
        </w:rPr>
        <w:t>1.</w:t>
      </w:r>
      <w:r w:rsidRPr="00DC0CBF">
        <w:rPr>
          <w:rFonts w:hAnsi="宋体" w:hint="eastAsia"/>
          <w:bCs/>
          <w:sz w:val="24"/>
        </w:rPr>
        <w:t>硕士二年级学生评奖最终成绩以一年级阶段的课程学习成绩和学术研究成果为主，参考学业奖学金答辩，</w:t>
      </w:r>
      <w:r w:rsidRPr="00DC0CBF">
        <w:rPr>
          <w:rFonts w:hAnsi="宋体" w:hint="eastAsia"/>
          <w:bCs/>
          <w:sz w:val="24"/>
        </w:rPr>
        <w:t>和导师打分，三</w:t>
      </w:r>
      <w:r w:rsidRPr="00DC0CBF">
        <w:rPr>
          <w:rFonts w:hAnsi="宋体" w:hint="eastAsia"/>
          <w:bCs/>
          <w:sz w:val="24"/>
        </w:rPr>
        <w:t>者综合评价而成。</w:t>
      </w:r>
      <w:r w:rsidRPr="00DC0CBF">
        <w:rPr>
          <w:rFonts w:hAnsi="宋体" w:hint="eastAsia"/>
          <w:bCs/>
          <w:sz w:val="24"/>
        </w:rPr>
        <w:t>其中课程学习成绩占比</w:t>
      </w:r>
      <w:r w:rsidRPr="00DC0CBF">
        <w:rPr>
          <w:rFonts w:hAnsi="宋体" w:hint="eastAsia"/>
          <w:bCs/>
          <w:sz w:val="24"/>
        </w:rPr>
        <w:t>70%</w:t>
      </w:r>
      <w:r w:rsidRPr="00DC0CBF">
        <w:rPr>
          <w:rFonts w:hAnsi="宋体" w:hint="eastAsia"/>
          <w:bCs/>
          <w:sz w:val="24"/>
        </w:rPr>
        <w:t>，</w:t>
      </w:r>
      <w:r w:rsidRPr="00DC0CBF">
        <w:rPr>
          <w:rFonts w:hAnsi="宋体" w:hint="eastAsia"/>
          <w:bCs/>
          <w:sz w:val="24"/>
        </w:rPr>
        <w:t>学业奖学金答辩成绩</w:t>
      </w:r>
      <w:r w:rsidRPr="00DC0CBF">
        <w:rPr>
          <w:rFonts w:hAnsi="宋体" w:hint="eastAsia"/>
          <w:bCs/>
          <w:sz w:val="24"/>
        </w:rPr>
        <w:t>占比</w:t>
      </w:r>
      <w:r w:rsidRPr="00DC0CBF">
        <w:rPr>
          <w:rFonts w:hAnsi="宋体" w:hint="eastAsia"/>
          <w:bCs/>
          <w:sz w:val="24"/>
        </w:rPr>
        <w:t>2</w:t>
      </w:r>
      <w:r w:rsidRPr="00DC0CBF">
        <w:rPr>
          <w:rFonts w:hAnsi="宋体" w:hint="eastAsia"/>
          <w:bCs/>
          <w:sz w:val="24"/>
        </w:rPr>
        <w:t>0%</w:t>
      </w:r>
      <w:r w:rsidRPr="00DC0CBF">
        <w:rPr>
          <w:rFonts w:hAnsi="宋体" w:hint="eastAsia"/>
          <w:bCs/>
          <w:sz w:val="24"/>
        </w:rPr>
        <w:t>，</w:t>
      </w:r>
      <w:r w:rsidRPr="00DC0CBF">
        <w:rPr>
          <w:rFonts w:hAnsi="宋体" w:hint="eastAsia"/>
          <w:bCs/>
          <w:sz w:val="24"/>
        </w:rPr>
        <w:t>导师</w:t>
      </w:r>
      <w:proofErr w:type="gramStart"/>
      <w:r w:rsidRPr="00DC0CBF">
        <w:rPr>
          <w:rFonts w:hAnsi="宋体" w:hint="eastAsia"/>
          <w:bCs/>
          <w:sz w:val="24"/>
        </w:rPr>
        <w:t>打分占</w:t>
      </w:r>
      <w:proofErr w:type="gramEnd"/>
      <w:r w:rsidRPr="00DC0CBF">
        <w:rPr>
          <w:rFonts w:hAnsi="宋体" w:hint="eastAsia"/>
          <w:bCs/>
          <w:sz w:val="24"/>
        </w:rPr>
        <w:t>比</w:t>
      </w:r>
      <w:r w:rsidRPr="00DC0CBF">
        <w:rPr>
          <w:rFonts w:hAnsi="宋体" w:hint="eastAsia"/>
          <w:bCs/>
          <w:sz w:val="24"/>
        </w:rPr>
        <w:t>10%</w:t>
      </w:r>
      <w:r w:rsidRPr="00DC0CBF">
        <w:rPr>
          <w:rFonts w:hAnsi="宋体" w:hint="eastAsia"/>
          <w:bCs/>
          <w:sz w:val="24"/>
        </w:rPr>
        <w:t>。</w:t>
      </w:r>
    </w:p>
    <w:p w:rsidR="002E769D" w:rsidRPr="00DC0CBF" w:rsidRDefault="00DC0CBF">
      <w:pPr>
        <w:spacing w:line="360" w:lineRule="auto"/>
        <w:ind w:firstLine="480"/>
        <w:rPr>
          <w:rFonts w:hAnsi="宋体"/>
          <w:bCs/>
          <w:sz w:val="24"/>
        </w:rPr>
      </w:pPr>
      <w:r w:rsidRPr="00DC0CBF">
        <w:rPr>
          <w:rFonts w:ascii="宋体" w:hAnsi="宋体" w:hint="eastAsia"/>
          <w:bCs/>
          <w:sz w:val="24"/>
        </w:rPr>
        <w:t>2.</w:t>
      </w:r>
      <w:r w:rsidRPr="00DC0CBF">
        <w:rPr>
          <w:rFonts w:ascii="宋体" w:hAnsi="宋体" w:hint="eastAsia"/>
          <w:bCs/>
          <w:sz w:val="24"/>
        </w:rPr>
        <w:t>硕</w:t>
      </w:r>
      <w:r w:rsidRPr="00DC0CBF">
        <w:rPr>
          <w:rFonts w:hAnsi="宋体"/>
          <w:bCs/>
          <w:sz w:val="24"/>
        </w:rPr>
        <w:t>士三年级学生评奖最终成绩</w:t>
      </w:r>
      <w:r w:rsidRPr="00DC0CBF">
        <w:rPr>
          <w:rFonts w:hAnsi="宋体" w:hint="eastAsia"/>
          <w:bCs/>
          <w:sz w:val="24"/>
        </w:rPr>
        <w:t>以二年级阶段的科研成果为主，参考学业奖学金答辩表现，</w:t>
      </w:r>
      <w:r w:rsidRPr="00DC0CBF">
        <w:rPr>
          <w:rFonts w:hAnsi="宋体" w:hint="eastAsia"/>
          <w:bCs/>
          <w:sz w:val="24"/>
        </w:rPr>
        <w:t>导师打分，二</w:t>
      </w:r>
      <w:r w:rsidRPr="00DC0CBF">
        <w:rPr>
          <w:rFonts w:hAnsi="宋体" w:hint="eastAsia"/>
          <w:bCs/>
          <w:sz w:val="24"/>
        </w:rPr>
        <w:t>者综合评价而成</w:t>
      </w:r>
      <w:r w:rsidRPr="00DC0CBF">
        <w:rPr>
          <w:rFonts w:hAnsi="宋体" w:hint="eastAsia"/>
          <w:bCs/>
          <w:sz w:val="24"/>
        </w:rPr>
        <w:t>。</w:t>
      </w:r>
      <w:r w:rsidRPr="00DC0CBF">
        <w:rPr>
          <w:rFonts w:hAnsi="宋体" w:hint="eastAsia"/>
          <w:bCs/>
          <w:sz w:val="24"/>
        </w:rPr>
        <w:t>其中导师</w:t>
      </w:r>
      <w:proofErr w:type="gramStart"/>
      <w:r w:rsidRPr="00DC0CBF">
        <w:rPr>
          <w:rFonts w:hAnsi="宋体" w:hint="eastAsia"/>
          <w:bCs/>
          <w:sz w:val="24"/>
        </w:rPr>
        <w:t>打分占</w:t>
      </w:r>
      <w:proofErr w:type="gramEnd"/>
      <w:r w:rsidRPr="00DC0CBF">
        <w:rPr>
          <w:rFonts w:hAnsi="宋体" w:hint="eastAsia"/>
          <w:bCs/>
          <w:sz w:val="24"/>
        </w:rPr>
        <w:t>比</w:t>
      </w:r>
      <w:r w:rsidRPr="00DC0CBF">
        <w:rPr>
          <w:rFonts w:hAnsi="宋体" w:hint="eastAsia"/>
          <w:bCs/>
          <w:sz w:val="24"/>
        </w:rPr>
        <w:t>10%</w:t>
      </w:r>
      <w:r w:rsidRPr="00DC0CBF">
        <w:rPr>
          <w:rFonts w:hAnsi="宋体" w:hint="eastAsia"/>
          <w:bCs/>
          <w:sz w:val="24"/>
        </w:rPr>
        <w:t>，学业奖学金答辩成绩</w:t>
      </w:r>
      <w:r w:rsidRPr="00DC0CBF">
        <w:rPr>
          <w:rFonts w:hAnsi="宋体" w:hint="eastAsia"/>
          <w:bCs/>
          <w:sz w:val="24"/>
        </w:rPr>
        <w:t>占比</w:t>
      </w:r>
      <w:r w:rsidRPr="00DC0CBF">
        <w:rPr>
          <w:rFonts w:hAnsi="宋体" w:hint="eastAsia"/>
          <w:bCs/>
          <w:sz w:val="24"/>
        </w:rPr>
        <w:t>9</w:t>
      </w:r>
      <w:r w:rsidRPr="00DC0CBF">
        <w:rPr>
          <w:rFonts w:hAnsi="宋体" w:hint="eastAsia"/>
          <w:bCs/>
          <w:sz w:val="24"/>
        </w:rPr>
        <w:t>0%</w:t>
      </w:r>
      <w:r w:rsidRPr="00DC0CBF">
        <w:rPr>
          <w:rFonts w:hAnsi="宋体" w:hint="eastAsia"/>
          <w:bCs/>
          <w:sz w:val="24"/>
        </w:rPr>
        <w:t>。</w:t>
      </w:r>
    </w:p>
    <w:p w:rsidR="002E769D" w:rsidRPr="00DC0CBF" w:rsidRDefault="00DC0CBF">
      <w:pPr>
        <w:spacing w:line="360" w:lineRule="auto"/>
        <w:ind w:firstLine="480"/>
        <w:rPr>
          <w:rFonts w:hAnsi="宋体"/>
          <w:bCs/>
          <w:sz w:val="24"/>
        </w:rPr>
      </w:pPr>
      <w:r w:rsidRPr="00DC0CBF">
        <w:rPr>
          <w:rFonts w:ascii="宋体" w:hAnsi="宋体" w:hint="eastAsia"/>
          <w:bCs/>
          <w:sz w:val="24"/>
        </w:rPr>
        <w:t>3.</w:t>
      </w:r>
      <w:r w:rsidRPr="00DC0CBF">
        <w:rPr>
          <w:rFonts w:ascii="宋体" w:hAnsi="宋体" w:hint="eastAsia"/>
          <w:bCs/>
          <w:sz w:val="24"/>
        </w:rPr>
        <w:t>学术</w:t>
      </w:r>
      <w:r w:rsidRPr="00DC0CBF">
        <w:rPr>
          <w:rFonts w:hAnsi="宋体" w:hint="eastAsia"/>
          <w:bCs/>
          <w:sz w:val="24"/>
        </w:rPr>
        <w:t>研究成果的主要体现形式是学术期刊论文，学术期刊列表参见《经济与管</w:t>
      </w:r>
      <w:r w:rsidRPr="00DC0CBF">
        <w:rPr>
          <w:rFonts w:hAnsi="宋体" w:hint="eastAsia"/>
          <w:bCs/>
          <w:sz w:val="24"/>
        </w:rPr>
        <w:t>理学院科研奖励条例》</w:t>
      </w:r>
      <w:r w:rsidRPr="00DC0CBF">
        <w:rPr>
          <w:rFonts w:hAnsi="宋体" w:hint="eastAsia"/>
          <w:bCs/>
          <w:sz w:val="24"/>
        </w:rPr>
        <w:t>（</w:t>
      </w:r>
      <w:r w:rsidRPr="00DC0CBF">
        <w:rPr>
          <w:rFonts w:hAnsi="宋体" w:hint="eastAsia"/>
          <w:bCs/>
          <w:sz w:val="24"/>
        </w:rPr>
        <w:t>2018</w:t>
      </w:r>
      <w:r w:rsidRPr="00DC0CBF">
        <w:rPr>
          <w:rFonts w:hAnsi="宋体" w:hint="eastAsia"/>
          <w:bCs/>
          <w:sz w:val="24"/>
        </w:rPr>
        <w:t>版</w:t>
      </w:r>
      <w:r w:rsidRPr="00DC0CBF">
        <w:rPr>
          <w:rFonts w:hAnsi="宋体" w:hint="eastAsia"/>
          <w:bCs/>
          <w:sz w:val="24"/>
        </w:rPr>
        <w:t>）</w:t>
      </w:r>
      <w:r w:rsidRPr="00DC0CBF">
        <w:rPr>
          <w:rFonts w:hAnsi="宋体" w:hint="eastAsia"/>
          <w:bCs/>
          <w:sz w:val="24"/>
        </w:rPr>
        <w:t>，</w:t>
      </w:r>
      <w:r w:rsidRPr="00DC0CBF">
        <w:rPr>
          <w:rFonts w:hAnsi="宋体" w:hint="eastAsia"/>
          <w:bCs/>
          <w:sz w:val="24"/>
        </w:rPr>
        <w:t>公共服务与社会实践、竞赛获奖由评审</w:t>
      </w:r>
      <w:r w:rsidRPr="00DC0CBF">
        <w:rPr>
          <w:rFonts w:hAnsi="宋体" w:hint="eastAsia"/>
          <w:bCs/>
          <w:sz w:val="24"/>
        </w:rPr>
        <w:t>老师</w:t>
      </w:r>
      <w:r w:rsidRPr="00DC0CBF">
        <w:rPr>
          <w:rFonts w:hAnsi="宋体" w:hint="eastAsia"/>
          <w:bCs/>
          <w:sz w:val="24"/>
        </w:rPr>
        <w:t>根据学生参与服务活动类别、获奖级别</w:t>
      </w:r>
      <w:r w:rsidRPr="00DC0CBF">
        <w:rPr>
          <w:rFonts w:hAnsi="宋体" w:hint="eastAsia"/>
          <w:bCs/>
          <w:sz w:val="24"/>
        </w:rPr>
        <w:t>给出。</w:t>
      </w:r>
    </w:p>
    <w:p w:rsidR="002E769D" w:rsidRPr="00DC0CBF" w:rsidRDefault="00DC0CBF">
      <w:pPr>
        <w:spacing w:line="360" w:lineRule="auto"/>
        <w:ind w:firstLine="480"/>
        <w:rPr>
          <w:rFonts w:hAnsi="宋体"/>
          <w:bCs/>
          <w:sz w:val="24"/>
        </w:rPr>
      </w:pPr>
      <w:r w:rsidRPr="00DC0CBF">
        <w:rPr>
          <w:rFonts w:ascii="宋体" w:hAnsi="宋体" w:hint="eastAsia"/>
          <w:bCs/>
          <w:sz w:val="24"/>
        </w:rPr>
        <w:t>4.</w:t>
      </w:r>
      <w:r w:rsidRPr="00DC0CBF">
        <w:rPr>
          <w:rFonts w:ascii="宋体" w:hAnsi="宋体" w:hint="eastAsia"/>
          <w:bCs/>
          <w:sz w:val="24"/>
        </w:rPr>
        <w:t>具体答</w:t>
      </w:r>
      <w:r w:rsidRPr="00DC0CBF">
        <w:rPr>
          <w:rFonts w:hAnsi="宋体" w:hint="eastAsia"/>
          <w:bCs/>
          <w:sz w:val="24"/>
        </w:rPr>
        <w:t>辩评分参考附件</w:t>
      </w:r>
      <w:r w:rsidRPr="00DC0CBF">
        <w:rPr>
          <w:rFonts w:ascii="宋体" w:hAnsi="宋体" w:hint="eastAsia"/>
          <w:bCs/>
          <w:sz w:val="24"/>
        </w:rPr>
        <w:t>8</w:t>
      </w:r>
      <w:r w:rsidRPr="00DC0CBF">
        <w:rPr>
          <w:rFonts w:hAnsi="宋体" w:hint="eastAsia"/>
          <w:bCs/>
          <w:sz w:val="24"/>
        </w:rPr>
        <w:t>：电子科技大学经济与管理学院研究生学业奖学金答辩评分依据。</w:t>
      </w:r>
    </w:p>
    <w:p w:rsidR="002E769D" w:rsidRPr="00DC0CBF" w:rsidRDefault="00DC0CBF">
      <w:pPr>
        <w:widowControl w:val="0"/>
        <w:tabs>
          <w:tab w:val="left" w:pos="840"/>
        </w:tabs>
        <w:spacing w:line="400" w:lineRule="exact"/>
        <w:ind w:left="420"/>
        <w:jc w:val="both"/>
        <w:rPr>
          <w:rFonts w:hAnsi="宋体"/>
          <w:bCs/>
          <w:sz w:val="24"/>
        </w:rPr>
      </w:pPr>
      <w:r w:rsidRPr="00DC0CBF">
        <w:rPr>
          <w:rFonts w:ascii="宋体" w:hAnsi="宋体" w:hint="eastAsia"/>
          <w:bCs/>
          <w:sz w:val="24"/>
        </w:rPr>
        <w:t>5.</w:t>
      </w:r>
      <w:r w:rsidRPr="00DC0CBF">
        <w:rPr>
          <w:rFonts w:hAnsi="宋体"/>
          <w:bCs/>
          <w:sz w:val="24"/>
        </w:rPr>
        <w:t>硕士学位课程的相对学分积</w:t>
      </w:r>
      <w:r w:rsidRPr="00DC0CBF">
        <w:rPr>
          <w:rFonts w:hAnsi="宋体" w:hint="eastAsia"/>
          <w:bCs/>
          <w:sz w:val="24"/>
        </w:rPr>
        <w:t>得分</w:t>
      </w:r>
      <w:r w:rsidRPr="00DC0CBF">
        <w:rPr>
          <w:rFonts w:hAnsi="宋体"/>
          <w:bCs/>
          <w:sz w:val="24"/>
        </w:rPr>
        <w:t>算法如下：</w:t>
      </w:r>
    </w:p>
    <w:p w:rsidR="002E769D" w:rsidRPr="00DC0CBF" w:rsidRDefault="00DC0CBF">
      <w:pPr>
        <w:widowControl w:val="0"/>
        <w:numPr>
          <w:ilvl w:val="0"/>
          <w:numId w:val="25"/>
        </w:numPr>
        <w:jc w:val="both"/>
        <w:rPr>
          <w:bCs/>
          <w:sz w:val="24"/>
        </w:rPr>
      </w:pPr>
      <w:r w:rsidRPr="00DC0CBF">
        <w:rPr>
          <w:rFonts w:hAnsi="宋体"/>
          <w:bCs/>
          <w:sz w:val="24"/>
        </w:rPr>
        <w:t>某门课程的相对分</w:t>
      </w:r>
      <w:r w:rsidRPr="00DC0CBF">
        <w:rPr>
          <w:bCs/>
          <w:position w:val="-12"/>
          <w:sz w:val="24"/>
        </w:rPr>
        <w:object w:dxaOrig="300" w:dyaOrig="360">
          <v:shape id="_x0000_i1034" type="#_x0000_t75" style="width:15pt;height:18pt" o:ole="">
            <v:imagedata r:id="rId7" o:title=""/>
          </v:shape>
          <o:OLEObject Type="Embed" ProgID="Equation.3" ShapeID="_x0000_i1034" DrawAspect="Content" ObjectID="_1610435210" r:id="rId25"/>
        </w:object>
      </w:r>
      <w:r w:rsidRPr="00DC0CBF">
        <w:rPr>
          <w:rFonts w:hAnsi="宋体"/>
          <w:bCs/>
          <w:sz w:val="24"/>
        </w:rPr>
        <w:t>计算公式：</w:t>
      </w:r>
    </w:p>
    <w:p w:rsidR="002E769D" w:rsidRPr="00DC0CBF" w:rsidRDefault="00DC0CBF">
      <w:pPr>
        <w:jc w:val="center"/>
        <w:rPr>
          <w:rFonts w:eastAsia="仿宋"/>
          <w:szCs w:val="21"/>
        </w:rPr>
      </w:pPr>
      <w:r w:rsidRPr="00DC0CBF">
        <w:rPr>
          <w:rFonts w:eastAsia="仿宋"/>
          <w:position w:val="-26"/>
          <w:szCs w:val="21"/>
        </w:rPr>
        <w:object w:dxaOrig="630" w:dyaOrig="555">
          <v:shape id="_x0000_i1035" type="#_x0000_t75" style="width:31.5pt;height:28pt" o:ole="">
            <v:imagedata r:id="rId9" o:title=""/>
          </v:shape>
          <o:OLEObject Type="Embed" ProgID="Equation.3" ShapeID="_x0000_i1035" DrawAspect="Content" ObjectID="_1610435211" r:id="rId26"/>
        </w:object>
      </w:r>
      <w:r w:rsidRPr="00DC0CBF">
        <w:rPr>
          <w:rFonts w:eastAsia="仿宋"/>
          <w:position w:val="-12"/>
          <w:szCs w:val="21"/>
        </w:rPr>
        <w:object w:dxaOrig="360" w:dyaOrig="360">
          <v:shape id="_x0000_i1036" type="#_x0000_t75" style="width:18pt;height:18pt" o:ole="">
            <v:imagedata r:id="rId11" o:title=""/>
          </v:shape>
          <o:OLEObject Type="Embed" ProgID="Equation.3" ShapeID="_x0000_i1036" DrawAspect="Content" ObjectID="_1610435212" r:id="rId27"/>
        </w:object>
      </w:r>
      <w:r w:rsidRPr="00DC0CBF">
        <w:rPr>
          <w:rFonts w:eastAsia="仿宋" w:hAnsi="仿宋"/>
          <w:szCs w:val="21"/>
        </w:rPr>
        <w:t>－</w:t>
      </w:r>
      <w:r w:rsidRPr="00DC0CBF">
        <w:rPr>
          <w:rFonts w:eastAsia="仿宋"/>
          <w:position w:val="-4"/>
          <w:szCs w:val="21"/>
        </w:rPr>
        <w:object w:dxaOrig="285" w:dyaOrig="300">
          <v:shape id="_x0000_i1037" type="#_x0000_t75" style="width:14.5pt;height:15pt" o:ole="">
            <v:imagedata r:id="rId13" o:title=""/>
          </v:shape>
          <o:OLEObject Type="Embed" ProgID="Equation.3" ShapeID="_x0000_i1037" DrawAspect="Content" ObjectID="_1610435213" r:id="rId28"/>
        </w:object>
      </w:r>
    </w:p>
    <w:p w:rsidR="002E769D" w:rsidRPr="00DC0CBF" w:rsidRDefault="00DC0CBF">
      <w:pPr>
        <w:spacing w:line="360" w:lineRule="exact"/>
        <w:ind w:firstLineChars="450" w:firstLine="1080"/>
        <w:rPr>
          <w:bCs/>
          <w:sz w:val="24"/>
        </w:rPr>
      </w:pPr>
      <w:r w:rsidRPr="00DC0CBF">
        <w:rPr>
          <w:rFonts w:hAnsi="宋体"/>
          <w:bCs/>
          <w:sz w:val="24"/>
        </w:rPr>
        <w:t>其中：</w:t>
      </w:r>
      <w:r w:rsidRPr="00DC0CBF">
        <w:rPr>
          <w:bCs/>
          <w:position w:val="-12"/>
          <w:sz w:val="24"/>
        </w:rPr>
        <w:object w:dxaOrig="360" w:dyaOrig="360">
          <v:shape id="_x0000_i1038" type="#_x0000_t75" style="width:18pt;height:18pt" o:ole="">
            <v:imagedata r:id="rId15" o:title=""/>
          </v:shape>
          <o:OLEObject Type="Embed" ProgID="Equation.3" ShapeID="_x0000_i1038" DrawAspect="Content" ObjectID="_1610435214" r:id="rId29"/>
        </w:object>
      </w:r>
      <w:r w:rsidRPr="00DC0CBF">
        <w:rPr>
          <w:rFonts w:hAnsi="宋体"/>
          <w:bCs/>
          <w:sz w:val="24"/>
        </w:rPr>
        <w:t>为硕士生该门课程的实得分；</w:t>
      </w:r>
    </w:p>
    <w:p w:rsidR="002E769D" w:rsidRPr="00DC0CBF" w:rsidRDefault="00DC0CBF">
      <w:pPr>
        <w:spacing w:line="300" w:lineRule="exact"/>
        <w:ind w:firstLineChars="200" w:firstLine="480"/>
        <w:rPr>
          <w:bCs/>
          <w:sz w:val="24"/>
        </w:rPr>
      </w:pPr>
      <w:r w:rsidRPr="00DC0CBF">
        <w:rPr>
          <w:bCs/>
          <w:sz w:val="24"/>
        </w:rPr>
        <w:t xml:space="preserve">     </w:t>
      </w:r>
      <w:r w:rsidRPr="00DC0CBF">
        <w:rPr>
          <w:bCs/>
          <w:sz w:val="24"/>
        </w:rPr>
        <w:tab/>
      </w:r>
      <w:r w:rsidRPr="00DC0CBF">
        <w:rPr>
          <w:bCs/>
          <w:sz w:val="24"/>
        </w:rPr>
        <w:tab/>
        <w:t xml:space="preserve"> </w:t>
      </w:r>
      <w:r w:rsidRPr="00DC0CBF">
        <w:rPr>
          <w:bCs/>
          <w:position w:val="-4"/>
          <w:sz w:val="24"/>
        </w:rPr>
        <w:object w:dxaOrig="285" w:dyaOrig="300">
          <v:shape id="_x0000_i1039" type="#_x0000_t75" style="width:14.5pt;height:15pt" o:ole="">
            <v:imagedata r:id="rId17" o:title=""/>
          </v:shape>
          <o:OLEObject Type="Embed" ProgID="Equation.3" ShapeID="_x0000_i1039" DrawAspect="Content" ObjectID="_1610435215" r:id="rId30"/>
        </w:object>
      </w:r>
      <w:r w:rsidRPr="00DC0CBF">
        <w:rPr>
          <w:rFonts w:hAnsi="宋体"/>
          <w:bCs/>
          <w:sz w:val="24"/>
        </w:rPr>
        <w:t>为该门课程的本院全年级平均分。</w:t>
      </w:r>
    </w:p>
    <w:p w:rsidR="002E769D" w:rsidRPr="00DC0CBF" w:rsidRDefault="00DC0CBF">
      <w:pPr>
        <w:widowControl w:val="0"/>
        <w:numPr>
          <w:ilvl w:val="0"/>
          <w:numId w:val="25"/>
        </w:numPr>
        <w:jc w:val="both"/>
        <w:rPr>
          <w:bCs/>
          <w:sz w:val="24"/>
        </w:rPr>
      </w:pPr>
      <w:r w:rsidRPr="00DC0CBF">
        <w:rPr>
          <w:rFonts w:hAnsi="宋体"/>
          <w:bCs/>
          <w:sz w:val="24"/>
        </w:rPr>
        <w:t>一名研究生的学位课程相对学分积总分</w:t>
      </w:r>
      <w:r w:rsidRPr="00DC0CBF">
        <w:rPr>
          <w:bCs/>
          <w:sz w:val="24"/>
        </w:rPr>
        <w:t>S</w:t>
      </w:r>
      <w:r w:rsidRPr="00DC0CBF">
        <w:rPr>
          <w:rFonts w:hAnsi="宋体"/>
          <w:bCs/>
          <w:sz w:val="24"/>
        </w:rPr>
        <w:t>的计算公式：</w:t>
      </w:r>
    </w:p>
    <w:p w:rsidR="002E769D" w:rsidRPr="00DC0CBF" w:rsidRDefault="00DC0CBF">
      <w:pPr>
        <w:tabs>
          <w:tab w:val="left" w:pos="720"/>
        </w:tabs>
        <w:jc w:val="center"/>
        <w:rPr>
          <w:rFonts w:eastAsia="仿宋"/>
          <w:szCs w:val="21"/>
        </w:rPr>
      </w:pPr>
      <w:r w:rsidRPr="00DC0CBF">
        <w:rPr>
          <w:rFonts w:eastAsia="仿宋"/>
          <w:position w:val="-6"/>
          <w:szCs w:val="21"/>
        </w:rPr>
        <w:object w:dxaOrig="420" w:dyaOrig="285">
          <v:shape id="_x0000_i1040" type="#_x0000_t75" style="width:21pt;height:14.5pt" o:ole="">
            <v:imagedata r:id="rId19" o:title=""/>
          </v:shape>
          <o:OLEObject Type="Embed" ProgID="Equation.3" ShapeID="_x0000_i1040" DrawAspect="Content" ObjectID="_1610435216" r:id="rId31"/>
        </w:object>
      </w:r>
      <w:r w:rsidRPr="00DC0CBF">
        <w:rPr>
          <w:rFonts w:eastAsia="仿宋"/>
          <w:position w:val="-28"/>
          <w:szCs w:val="21"/>
        </w:rPr>
        <w:object w:dxaOrig="915" w:dyaOrig="675">
          <v:shape id="_x0000_i1041" type="#_x0000_t75" style="width:46pt;height:34pt" o:ole="">
            <v:imagedata r:id="rId21" o:title=""/>
          </v:shape>
          <o:OLEObject Type="Embed" ProgID="Equation.3" ShapeID="_x0000_i1041" DrawAspect="Content" ObjectID="_1610435217" r:id="rId32"/>
        </w:object>
      </w:r>
    </w:p>
    <w:p w:rsidR="002E769D" w:rsidRPr="00DC0CBF" w:rsidRDefault="00DC0CBF">
      <w:pPr>
        <w:spacing w:line="360" w:lineRule="exact"/>
        <w:ind w:firstLineChars="500" w:firstLine="1200"/>
        <w:rPr>
          <w:bCs/>
          <w:sz w:val="24"/>
        </w:rPr>
      </w:pPr>
      <w:r w:rsidRPr="00DC0CBF">
        <w:rPr>
          <w:rFonts w:hAnsi="宋体"/>
          <w:bCs/>
          <w:sz w:val="24"/>
        </w:rPr>
        <w:t>其中：</w:t>
      </w:r>
      <w:r w:rsidRPr="00DC0CBF">
        <w:rPr>
          <w:bCs/>
          <w:sz w:val="24"/>
        </w:rPr>
        <w:t>M</w:t>
      </w:r>
      <w:r w:rsidRPr="00DC0CBF">
        <w:rPr>
          <w:rFonts w:hAnsi="宋体"/>
          <w:bCs/>
          <w:sz w:val="24"/>
        </w:rPr>
        <w:t>为该研究生学位课程的及格总门数。</w:t>
      </w:r>
    </w:p>
    <w:p w:rsidR="002E769D" w:rsidRPr="00DC0CBF" w:rsidRDefault="00DC0CBF">
      <w:pPr>
        <w:spacing w:line="360" w:lineRule="exact"/>
        <w:ind w:leftChars="400" w:left="840" w:firstLineChars="250" w:firstLine="600"/>
        <w:rPr>
          <w:rFonts w:hAnsi="宋体"/>
          <w:bCs/>
          <w:sz w:val="24"/>
        </w:rPr>
      </w:pPr>
      <w:r w:rsidRPr="00DC0CBF">
        <w:rPr>
          <w:bCs/>
          <w:sz w:val="24"/>
        </w:rPr>
        <w:t xml:space="preserve">    </w:t>
      </w:r>
      <w:r w:rsidRPr="00DC0CBF">
        <w:rPr>
          <w:bCs/>
          <w:position w:val="-12"/>
          <w:sz w:val="24"/>
        </w:rPr>
        <w:object w:dxaOrig="315" w:dyaOrig="360">
          <v:shape id="_x0000_i1042" type="#_x0000_t75" style="width:16pt;height:18pt" o:ole="">
            <v:imagedata r:id="rId23" o:title=""/>
          </v:shape>
          <o:OLEObject Type="Embed" ProgID="Equation.3" ShapeID="_x0000_i1042" DrawAspect="Content" ObjectID="_1610435218" r:id="rId33"/>
        </w:object>
      </w:r>
      <w:r w:rsidRPr="00DC0CBF">
        <w:rPr>
          <w:rFonts w:hAnsi="宋体"/>
          <w:bCs/>
          <w:sz w:val="24"/>
        </w:rPr>
        <w:t>为该生各门及格的学位课程的学分。</w:t>
      </w:r>
    </w:p>
    <w:p w:rsidR="002E769D" w:rsidRPr="00DC0CBF" w:rsidRDefault="00DC0CBF">
      <w:pPr>
        <w:widowControl w:val="0"/>
        <w:numPr>
          <w:ilvl w:val="0"/>
          <w:numId w:val="25"/>
        </w:numPr>
        <w:spacing w:line="400" w:lineRule="exact"/>
        <w:jc w:val="both"/>
        <w:rPr>
          <w:bCs/>
          <w:sz w:val="24"/>
        </w:rPr>
      </w:pPr>
      <w:r w:rsidRPr="00DC0CBF">
        <w:rPr>
          <w:rFonts w:hAnsi="宋体"/>
          <w:bCs/>
          <w:sz w:val="24"/>
        </w:rPr>
        <w:t>一名研究生的学位课程相对学分积</w:t>
      </w:r>
      <w:r w:rsidRPr="00DC0CBF">
        <w:rPr>
          <w:rFonts w:hAnsi="宋体" w:hint="eastAsia"/>
          <w:bCs/>
          <w:sz w:val="24"/>
        </w:rPr>
        <w:t>得分应做百分制换算，</w:t>
      </w:r>
      <w:r w:rsidRPr="00DC0CBF">
        <w:rPr>
          <w:rFonts w:hAnsi="宋体"/>
          <w:bCs/>
          <w:sz w:val="24"/>
        </w:rPr>
        <w:t>公式</w:t>
      </w:r>
      <w:r w:rsidRPr="00DC0CBF">
        <w:rPr>
          <w:rFonts w:hAnsi="宋体" w:hint="eastAsia"/>
          <w:bCs/>
          <w:sz w:val="24"/>
        </w:rPr>
        <w:t>如下</w:t>
      </w:r>
      <w:r w:rsidRPr="00DC0CBF">
        <w:rPr>
          <w:rFonts w:hAnsi="宋体"/>
          <w:bCs/>
          <w:sz w:val="24"/>
        </w:rPr>
        <w:t>：</w:t>
      </w:r>
    </w:p>
    <w:p w:rsidR="002E769D" w:rsidRPr="00DC0CBF" w:rsidRDefault="00DC0CBF">
      <w:pPr>
        <w:spacing w:line="400" w:lineRule="exact"/>
        <w:ind w:left="840" w:firstLine="302"/>
        <w:rPr>
          <w:bCs/>
          <w:sz w:val="24"/>
        </w:rPr>
      </w:pPr>
      <w:r w:rsidRPr="00DC0CBF">
        <w:rPr>
          <w:rFonts w:hint="eastAsia"/>
          <w:bCs/>
          <w:sz w:val="24"/>
        </w:rPr>
        <w:lastRenderedPageBreak/>
        <w:t>硕士生学分积得分</w:t>
      </w:r>
      <w:r w:rsidRPr="00DC0CBF">
        <w:rPr>
          <w:rFonts w:hint="eastAsia"/>
          <w:bCs/>
          <w:sz w:val="24"/>
        </w:rPr>
        <w:t>=</w:t>
      </w:r>
      <w:r w:rsidRPr="00DC0CBF">
        <w:rPr>
          <w:rFonts w:hint="eastAsia"/>
          <w:bCs/>
          <w:sz w:val="24"/>
        </w:rPr>
        <w:t>（该生学分积</w:t>
      </w:r>
      <w:r w:rsidRPr="00DC0CBF">
        <w:rPr>
          <w:rFonts w:hint="eastAsia"/>
          <w:bCs/>
          <w:sz w:val="24"/>
        </w:rPr>
        <w:t>-</w:t>
      </w:r>
      <w:r w:rsidRPr="00DC0CBF">
        <w:rPr>
          <w:rFonts w:hint="eastAsia"/>
          <w:bCs/>
          <w:sz w:val="24"/>
        </w:rPr>
        <w:t>该年级最小学分积）</w:t>
      </w:r>
      <w:r w:rsidRPr="00DC0CBF">
        <w:rPr>
          <w:rFonts w:hint="eastAsia"/>
          <w:bCs/>
          <w:sz w:val="24"/>
        </w:rPr>
        <w:t>/</w:t>
      </w:r>
      <w:r w:rsidRPr="00DC0CBF">
        <w:rPr>
          <w:rFonts w:hint="eastAsia"/>
          <w:bCs/>
          <w:sz w:val="24"/>
        </w:rPr>
        <w:t>（该年级最大学分积</w:t>
      </w:r>
      <w:r w:rsidRPr="00DC0CBF">
        <w:rPr>
          <w:rFonts w:hint="eastAsia"/>
          <w:bCs/>
          <w:sz w:val="24"/>
        </w:rPr>
        <w:t>-</w:t>
      </w:r>
      <w:r w:rsidRPr="00DC0CBF">
        <w:rPr>
          <w:rFonts w:hint="eastAsia"/>
          <w:bCs/>
          <w:sz w:val="24"/>
        </w:rPr>
        <w:t>该年级最小学分积）</w:t>
      </w:r>
      <w:r w:rsidRPr="00DC0CBF">
        <w:rPr>
          <w:rFonts w:ascii="宋体" w:hAnsi="宋体" w:hint="eastAsia"/>
          <w:bCs/>
          <w:sz w:val="24"/>
        </w:rPr>
        <w:t>×</w:t>
      </w:r>
      <w:r w:rsidRPr="00DC0CBF">
        <w:rPr>
          <w:rFonts w:hint="eastAsia"/>
          <w:bCs/>
          <w:sz w:val="24"/>
        </w:rPr>
        <w:t>100</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五</w:t>
      </w:r>
      <w:r w:rsidRPr="00DC0CBF">
        <w:rPr>
          <w:rFonts w:ascii="宋体" w:hAnsi="宋体"/>
          <w:b/>
          <w:bCs/>
          <w:sz w:val="24"/>
        </w:rPr>
        <w:t>、学业奖学金评选流程</w:t>
      </w:r>
    </w:p>
    <w:p w:rsidR="002E769D" w:rsidRPr="00DC0CBF" w:rsidRDefault="00DC0CBF">
      <w:pPr>
        <w:widowControl w:val="0"/>
        <w:numPr>
          <w:ilvl w:val="0"/>
          <w:numId w:val="26"/>
        </w:numPr>
        <w:tabs>
          <w:tab w:val="left" w:pos="840"/>
        </w:tabs>
        <w:spacing w:line="400" w:lineRule="exact"/>
        <w:ind w:left="840"/>
        <w:jc w:val="both"/>
        <w:rPr>
          <w:rFonts w:ascii="宋体" w:hAnsi="宋体"/>
          <w:bCs/>
          <w:sz w:val="24"/>
        </w:rPr>
      </w:pPr>
      <w:r w:rsidRPr="00DC0CBF">
        <w:rPr>
          <w:rFonts w:ascii="宋体" w:hAnsi="宋体" w:hint="eastAsia"/>
          <w:bCs/>
          <w:sz w:val="24"/>
        </w:rPr>
        <w:t>学院发布评奖通知后成立奖学金评定工作组。</w:t>
      </w:r>
    </w:p>
    <w:p w:rsidR="002E769D" w:rsidRPr="00DC0CBF" w:rsidRDefault="00DC0CBF">
      <w:pPr>
        <w:widowControl w:val="0"/>
        <w:numPr>
          <w:ilvl w:val="0"/>
          <w:numId w:val="26"/>
        </w:numPr>
        <w:tabs>
          <w:tab w:val="left" w:pos="840"/>
        </w:tabs>
        <w:spacing w:line="400" w:lineRule="exact"/>
        <w:ind w:left="840"/>
        <w:jc w:val="both"/>
        <w:rPr>
          <w:rFonts w:ascii="宋体" w:hAnsi="宋体"/>
          <w:bCs/>
          <w:sz w:val="24"/>
        </w:rPr>
      </w:pPr>
      <w:r w:rsidRPr="00DC0CBF">
        <w:rPr>
          <w:rFonts w:ascii="宋体" w:hAnsi="宋体" w:hint="eastAsia"/>
          <w:bCs/>
          <w:sz w:val="24"/>
        </w:rPr>
        <w:t>申请人递交申请材料：填写《研究生学业奖学金申请表》（详附表</w:t>
      </w:r>
      <w:r w:rsidRPr="00DC0CBF">
        <w:rPr>
          <w:rFonts w:ascii="宋体" w:hAnsi="宋体" w:hint="eastAsia"/>
          <w:bCs/>
          <w:sz w:val="24"/>
        </w:rPr>
        <w:t>1</w:t>
      </w:r>
      <w:r w:rsidRPr="00DC0CBF">
        <w:rPr>
          <w:rFonts w:ascii="宋体" w:hAnsi="宋体" w:hint="eastAsia"/>
          <w:bCs/>
          <w:sz w:val="24"/>
        </w:rPr>
        <w:t>），请导师签字同意后向评定单位提交申请表，提供符合要求的证明材料和汇总表（详附表</w:t>
      </w:r>
      <w:r w:rsidRPr="00DC0CBF">
        <w:rPr>
          <w:rFonts w:ascii="宋体" w:hAnsi="宋体" w:hint="eastAsia"/>
          <w:bCs/>
          <w:sz w:val="24"/>
        </w:rPr>
        <w:t>2-4</w:t>
      </w:r>
      <w:r w:rsidRPr="00DC0CBF">
        <w:rPr>
          <w:rFonts w:ascii="宋体" w:hAnsi="宋体" w:hint="eastAsia"/>
          <w:bCs/>
          <w:sz w:val="24"/>
        </w:rPr>
        <w:t>，电子版和书面版同时提供），签署《诚信承诺书》（详附件）。</w:t>
      </w:r>
    </w:p>
    <w:p w:rsidR="002E769D" w:rsidRPr="00DC0CBF" w:rsidRDefault="00DC0CBF">
      <w:pPr>
        <w:widowControl w:val="0"/>
        <w:numPr>
          <w:ilvl w:val="0"/>
          <w:numId w:val="26"/>
        </w:numPr>
        <w:tabs>
          <w:tab w:val="left" w:pos="840"/>
        </w:tabs>
        <w:spacing w:line="400" w:lineRule="exact"/>
        <w:ind w:left="840"/>
        <w:jc w:val="both"/>
        <w:rPr>
          <w:rFonts w:ascii="宋体" w:hAnsi="宋体"/>
          <w:bCs/>
          <w:sz w:val="24"/>
        </w:rPr>
      </w:pPr>
      <w:r w:rsidRPr="00DC0CBF">
        <w:rPr>
          <w:rFonts w:ascii="宋体" w:hAnsi="宋体" w:hint="eastAsia"/>
          <w:bCs/>
          <w:sz w:val="24"/>
        </w:rPr>
        <w:t>研究生科计算并公示</w:t>
      </w:r>
      <w:proofErr w:type="gramStart"/>
      <w:r w:rsidRPr="00DC0CBF">
        <w:rPr>
          <w:rFonts w:ascii="宋体" w:hAnsi="宋体" w:hint="eastAsia"/>
          <w:bCs/>
          <w:sz w:val="24"/>
        </w:rPr>
        <w:t>研</w:t>
      </w:r>
      <w:proofErr w:type="gramEnd"/>
      <w:r w:rsidRPr="00DC0CBF">
        <w:rPr>
          <w:rFonts w:ascii="宋体" w:hAnsi="宋体" w:hint="eastAsia"/>
          <w:bCs/>
          <w:sz w:val="24"/>
        </w:rPr>
        <w:t>二学生的学位课程相对学分积得分。</w:t>
      </w:r>
    </w:p>
    <w:p w:rsidR="002E769D" w:rsidRPr="00DC0CBF" w:rsidRDefault="00DC0CBF">
      <w:pPr>
        <w:widowControl w:val="0"/>
        <w:numPr>
          <w:ilvl w:val="0"/>
          <w:numId w:val="26"/>
        </w:numPr>
        <w:tabs>
          <w:tab w:val="left" w:pos="840"/>
        </w:tabs>
        <w:spacing w:line="400" w:lineRule="exact"/>
        <w:ind w:left="840"/>
        <w:jc w:val="both"/>
        <w:rPr>
          <w:rFonts w:ascii="宋体" w:hAnsi="宋体"/>
          <w:bCs/>
          <w:sz w:val="24"/>
        </w:rPr>
      </w:pPr>
      <w:r w:rsidRPr="00DC0CBF">
        <w:rPr>
          <w:rFonts w:ascii="宋体" w:hAnsi="宋体" w:hint="eastAsia"/>
          <w:bCs/>
          <w:sz w:val="24"/>
        </w:rPr>
        <w:t>评定单位依据学校、学院相关文件要求对申请人进行资格审查。</w:t>
      </w:r>
    </w:p>
    <w:p w:rsidR="002E769D" w:rsidRPr="00DC0CBF" w:rsidRDefault="00DC0CBF">
      <w:pPr>
        <w:widowControl w:val="0"/>
        <w:numPr>
          <w:ilvl w:val="0"/>
          <w:numId w:val="26"/>
        </w:numPr>
        <w:tabs>
          <w:tab w:val="left" w:pos="840"/>
        </w:tabs>
        <w:spacing w:line="400" w:lineRule="exact"/>
        <w:ind w:left="840"/>
        <w:jc w:val="both"/>
        <w:rPr>
          <w:rFonts w:ascii="宋体" w:hAnsi="宋体"/>
          <w:bCs/>
          <w:sz w:val="24"/>
        </w:rPr>
      </w:pPr>
      <w:r w:rsidRPr="00DC0CBF">
        <w:rPr>
          <w:rFonts w:ascii="宋体" w:hAnsi="宋体" w:hint="eastAsia"/>
          <w:bCs/>
          <w:sz w:val="24"/>
        </w:rPr>
        <w:t>评定单位进行数据整理，汇总论文发表、获奖和公共服务等方面的证明材料，收集汇总导师评分等。</w:t>
      </w:r>
    </w:p>
    <w:p w:rsidR="002E769D" w:rsidRPr="00DC0CBF" w:rsidRDefault="00DC0CBF">
      <w:pPr>
        <w:widowControl w:val="0"/>
        <w:numPr>
          <w:ilvl w:val="0"/>
          <w:numId w:val="26"/>
        </w:numPr>
        <w:tabs>
          <w:tab w:val="left" w:pos="840"/>
        </w:tabs>
        <w:spacing w:line="400" w:lineRule="exact"/>
        <w:ind w:left="840"/>
        <w:jc w:val="both"/>
        <w:rPr>
          <w:rFonts w:ascii="宋体" w:hAnsi="宋体"/>
          <w:bCs/>
          <w:sz w:val="24"/>
        </w:rPr>
      </w:pPr>
      <w:r w:rsidRPr="00DC0CBF">
        <w:rPr>
          <w:rFonts w:ascii="宋体" w:hAnsi="宋体" w:hint="eastAsia"/>
          <w:bCs/>
          <w:sz w:val="24"/>
        </w:rPr>
        <w:t>评定单位组织学生进行学业奖学金答辩。</w:t>
      </w:r>
    </w:p>
    <w:p w:rsidR="002E769D" w:rsidRPr="00DC0CBF" w:rsidRDefault="00DC0CBF">
      <w:pPr>
        <w:widowControl w:val="0"/>
        <w:numPr>
          <w:ilvl w:val="0"/>
          <w:numId w:val="26"/>
        </w:numPr>
        <w:tabs>
          <w:tab w:val="left" w:pos="840"/>
        </w:tabs>
        <w:spacing w:line="400" w:lineRule="exact"/>
        <w:ind w:left="840"/>
        <w:jc w:val="both"/>
        <w:rPr>
          <w:rFonts w:ascii="宋体" w:hAnsi="宋体"/>
          <w:bCs/>
          <w:sz w:val="24"/>
        </w:rPr>
      </w:pPr>
      <w:r w:rsidRPr="00DC0CBF">
        <w:rPr>
          <w:rFonts w:ascii="宋体" w:hAnsi="宋体" w:hint="eastAsia"/>
          <w:bCs/>
          <w:sz w:val="24"/>
        </w:rPr>
        <w:t>评定单位对学业奖学金评定结果进行公示。</w:t>
      </w:r>
    </w:p>
    <w:p w:rsidR="002E769D" w:rsidRPr="00DC0CBF" w:rsidRDefault="00DC0CBF">
      <w:pPr>
        <w:widowControl w:val="0"/>
        <w:numPr>
          <w:ilvl w:val="0"/>
          <w:numId w:val="26"/>
        </w:numPr>
        <w:tabs>
          <w:tab w:val="left" w:pos="840"/>
        </w:tabs>
        <w:spacing w:line="400" w:lineRule="exact"/>
        <w:ind w:left="840"/>
        <w:jc w:val="both"/>
        <w:rPr>
          <w:rFonts w:ascii="宋体" w:hAnsi="宋体"/>
          <w:bCs/>
          <w:sz w:val="24"/>
        </w:rPr>
      </w:pPr>
      <w:r w:rsidRPr="00DC0CBF">
        <w:rPr>
          <w:rFonts w:ascii="宋体" w:hAnsi="宋体" w:hint="eastAsia"/>
          <w:bCs/>
          <w:sz w:val="24"/>
        </w:rPr>
        <w:t>学生如对奖学金评定结果有异议，可在公示期内向评定单位的学业奖学金评定工作组反映，并提供事实材料，必要时奖学金评定工作组可再次讨论，及时给予学生答复，</w:t>
      </w:r>
      <w:proofErr w:type="gramStart"/>
      <w:r w:rsidRPr="00DC0CBF">
        <w:rPr>
          <w:rFonts w:ascii="宋体" w:hAnsi="宋体" w:hint="eastAsia"/>
          <w:bCs/>
          <w:sz w:val="24"/>
        </w:rPr>
        <w:t>若结果</w:t>
      </w:r>
      <w:proofErr w:type="gramEnd"/>
      <w:r w:rsidRPr="00DC0CBF">
        <w:rPr>
          <w:rFonts w:ascii="宋体" w:hAnsi="宋体" w:hint="eastAsia"/>
          <w:bCs/>
          <w:sz w:val="24"/>
        </w:rPr>
        <w:t>有改动则可在规定的公示期间进行二次公示。</w:t>
      </w:r>
    </w:p>
    <w:p w:rsidR="002E769D" w:rsidRPr="00DC0CBF" w:rsidRDefault="00DC0CBF">
      <w:pPr>
        <w:widowControl w:val="0"/>
        <w:numPr>
          <w:ilvl w:val="0"/>
          <w:numId w:val="26"/>
        </w:numPr>
        <w:tabs>
          <w:tab w:val="left" w:pos="840"/>
        </w:tabs>
        <w:spacing w:line="400" w:lineRule="exact"/>
        <w:ind w:left="840"/>
        <w:jc w:val="both"/>
        <w:rPr>
          <w:rFonts w:ascii="宋体" w:hAnsi="宋体"/>
          <w:bCs/>
          <w:sz w:val="24"/>
        </w:rPr>
      </w:pPr>
      <w:r w:rsidRPr="00DC0CBF">
        <w:rPr>
          <w:rFonts w:ascii="宋体" w:hAnsi="宋体" w:hint="eastAsia"/>
          <w:bCs/>
          <w:sz w:val="24"/>
        </w:rPr>
        <w:t>评定单位汇总材料和评定结果，报学院研究生科备案。</w:t>
      </w:r>
    </w:p>
    <w:p w:rsidR="002E769D" w:rsidRPr="00DC0CBF" w:rsidRDefault="00DC0CBF">
      <w:pPr>
        <w:widowControl w:val="0"/>
        <w:numPr>
          <w:ilvl w:val="0"/>
          <w:numId w:val="26"/>
        </w:numPr>
        <w:tabs>
          <w:tab w:val="left" w:pos="840"/>
        </w:tabs>
        <w:spacing w:line="400" w:lineRule="exact"/>
        <w:ind w:left="840"/>
        <w:jc w:val="both"/>
        <w:rPr>
          <w:rFonts w:ascii="宋体" w:hAnsi="宋体"/>
          <w:bCs/>
          <w:sz w:val="24"/>
        </w:rPr>
      </w:pPr>
      <w:r w:rsidRPr="00DC0CBF">
        <w:rPr>
          <w:rFonts w:ascii="宋体" w:hAnsi="宋体" w:hint="eastAsia"/>
          <w:bCs/>
          <w:sz w:val="24"/>
        </w:rPr>
        <w:t>研究生科将评定结果和申请表进行汇总并上报至研究生院。</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六、奖学金评定工作组成员及其职责</w:t>
      </w:r>
    </w:p>
    <w:p w:rsidR="002E769D" w:rsidRPr="00DC0CBF" w:rsidRDefault="00DC0CBF">
      <w:pPr>
        <w:widowControl w:val="0"/>
        <w:numPr>
          <w:ilvl w:val="0"/>
          <w:numId w:val="27"/>
        </w:numPr>
        <w:tabs>
          <w:tab w:val="left" w:pos="840"/>
        </w:tabs>
        <w:spacing w:line="400" w:lineRule="exact"/>
        <w:ind w:left="840"/>
        <w:jc w:val="both"/>
        <w:rPr>
          <w:rFonts w:ascii="宋体" w:hAnsi="宋体"/>
          <w:bCs/>
          <w:sz w:val="24"/>
        </w:rPr>
      </w:pPr>
      <w:r w:rsidRPr="00DC0CBF">
        <w:rPr>
          <w:rFonts w:ascii="宋体" w:hAnsi="宋体" w:hint="eastAsia"/>
          <w:bCs/>
          <w:sz w:val="24"/>
        </w:rPr>
        <w:t>奖学金评定工作组原则上由至少</w:t>
      </w:r>
      <w:r w:rsidRPr="00DC0CBF">
        <w:rPr>
          <w:rFonts w:ascii="宋体" w:hAnsi="宋体" w:hint="eastAsia"/>
          <w:bCs/>
          <w:sz w:val="24"/>
        </w:rPr>
        <w:t>5</w:t>
      </w:r>
      <w:r w:rsidRPr="00DC0CBF">
        <w:rPr>
          <w:rFonts w:ascii="宋体" w:hAnsi="宋体" w:hint="eastAsia"/>
          <w:bCs/>
          <w:sz w:val="24"/>
        </w:rPr>
        <w:t>名相关专业副教授职称以上老师组成，评委应兼顾被</w:t>
      </w:r>
      <w:proofErr w:type="gramStart"/>
      <w:r w:rsidRPr="00DC0CBF">
        <w:rPr>
          <w:rFonts w:ascii="宋体" w:hAnsi="宋体" w:hint="eastAsia"/>
          <w:bCs/>
          <w:sz w:val="24"/>
        </w:rPr>
        <w:t>评学生</w:t>
      </w:r>
      <w:proofErr w:type="gramEnd"/>
      <w:r w:rsidRPr="00DC0CBF">
        <w:rPr>
          <w:rFonts w:ascii="宋体" w:hAnsi="宋体" w:hint="eastAsia"/>
          <w:bCs/>
          <w:sz w:val="24"/>
        </w:rPr>
        <w:t>的研究方向</w:t>
      </w:r>
      <w:r w:rsidRPr="00DC0CBF">
        <w:rPr>
          <w:rFonts w:ascii="宋体" w:hAnsi="宋体" w:hint="eastAsia"/>
          <w:bCs/>
          <w:sz w:val="24"/>
        </w:rPr>
        <w:t>；学院奖学金评审委员会成员及评定工作组秘书列席，但不参与打分</w:t>
      </w:r>
      <w:r w:rsidRPr="00DC0CBF">
        <w:rPr>
          <w:rFonts w:ascii="宋体" w:hAnsi="宋体" w:hint="eastAsia"/>
          <w:bCs/>
          <w:sz w:val="24"/>
        </w:rPr>
        <w:t>。</w:t>
      </w:r>
    </w:p>
    <w:p w:rsidR="002E769D" w:rsidRPr="00DC0CBF" w:rsidRDefault="00DC0CBF">
      <w:pPr>
        <w:widowControl w:val="0"/>
        <w:numPr>
          <w:ilvl w:val="0"/>
          <w:numId w:val="27"/>
        </w:numPr>
        <w:tabs>
          <w:tab w:val="left" w:pos="840"/>
        </w:tabs>
        <w:spacing w:line="400" w:lineRule="exact"/>
        <w:ind w:left="840"/>
        <w:jc w:val="both"/>
        <w:rPr>
          <w:rFonts w:ascii="宋体" w:hAnsi="宋体"/>
          <w:bCs/>
          <w:sz w:val="24"/>
        </w:rPr>
      </w:pPr>
      <w:r w:rsidRPr="00DC0CBF">
        <w:rPr>
          <w:rFonts w:ascii="宋体" w:hAnsi="宋体" w:hint="eastAsia"/>
          <w:bCs/>
          <w:sz w:val="24"/>
        </w:rPr>
        <w:t>每位评委基于客观、公正</w:t>
      </w:r>
      <w:r w:rsidRPr="00DC0CBF">
        <w:rPr>
          <w:rFonts w:ascii="宋体" w:hAnsi="宋体" w:hint="eastAsia"/>
          <w:bCs/>
          <w:sz w:val="24"/>
        </w:rPr>
        <w:t>、公平原则，审核申请材料，综合考察评奖年度里申请者在思想、学习、科研、实践等方面的表现，其中科研方面主要参考最新版《经济与管理学院科研奖励条例》的规定进行考察，并单独对每位申请者进行无记名打分（百分制）。</w:t>
      </w:r>
    </w:p>
    <w:p w:rsidR="002E769D" w:rsidRPr="00DC0CBF" w:rsidRDefault="00DC0CBF">
      <w:pPr>
        <w:widowControl w:val="0"/>
        <w:numPr>
          <w:ilvl w:val="0"/>
          <w:numId w:val="27"/>
        </w:numPr>
        <w:tabs>
          <w:tab w:val="left" w:pos="840"/>
        </w:tabs>
        <w:spacing w:line="400" w:lineRule="exact"/>
        <w:ind w:left="840"/>
        <w:jc w:val="both"/>
        <w:rPr>
          <w:rFonts w:ascii="宋体" w:hAnsi="宋体"/>
          <w:bCs/>
          <w:sz w:val="24"/>
        </w:rPr>
      </w:pPr>
      <w:r w:rsidRPr="00DC0CBF">
        <w:rPr>
          <w:rFonts w:ascii="宋体" w:hAnsi="宋体" w:hint="eastAsia"/>
          <w:bCs/>
          <w:sz w:val="24"/>
        </w:rPr>
        <w:t>答辩秘书汇总每位评委打分，计算</w:t>
      </w:r>
      <w:r w:rsidRPr="00DC0CBF">
        <w:rPr>
          <w:rFonts w:ascii="宋体" w:hAnsi="宋体"/>
          <w:bCs/>
          <w:sz w:val="24"/>
        </w:rPr>
        <w:t>学业奖学金答辩</w:t>
      </w:r>
      <w:r w:rsidRPr="00DC0CBF">
        <w:rPr>
          <w:rFonts w:ascii="宋体" w:hAnsi="宋体" w:hint="eastAsia"/>
          <w:bCs/>
          <w:sz w:val="24"/>
        </w:rPr>
        <w:t>得分。</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七、申请者要提交的书面证明材料</w:t>
      </w:r>
    </w:p>
    <w:p w:rsidR="002E769D" w:rsidRPr="00DC0CBF" w:rsidRDefault="00DC0CBF">
      <w:pPr>
        <w:widowControl w:val="0"/>
        <w:numPr>
          <w:ilvl w:val="0"/>
          <w:numId w:val="28"/>
        </w:numPr>
        <w:tabs>
          <w:tab w:val="left" w:pos="840"/>
        </w:tabs>
        <w:spacing w:line="400" w:lineRule="exact"/>
        <w:ind w:left="840"/>
        <w:jc w:val="both"/>
        <w:rPr>
          <w:rFonts w:ascii="宋体" w:hAnsi="宋体"/>
          <w:bCs/>
          <w:sz w:val="24"/>
        </w:rPr>
      </w:pPr>
      <w:r w:rsidRPr="00DC0CBF">
        <w:rPr>
          <w:rFonts w:ascii="宋体" w:hAnsi="宋体" w:hint="eastAsia"/>
          <w:bCs/>
          <w:sz w:val="24"/>
        </w:rPr>
        <w:t>学院每年</w:t>
      </w:r>
      <w:r w:rsidRPr="00DC0CBF">
        <w:rPr>
          <w:rFonts w:ascii="宋体" w:hAnsi="宋体" w:hint="eastAsia"/>
          <w:bCs/>
          <w:sz w:val="24"/>
        </w:rPr>
        <w:t>9</w:t>
      </w:r>
      <w:r w:rsidRPr="00DC0CBF">
        <w:rPr>
          <w:rFonts w:ascii="宋体" w:hAnsi="宋体" w:hint="eastAsia"/>
          <w:bCs/>
          <w:sz w:val="24"/>
        </w:rPr>
        <w:t>月组织一次学生科研成果和获奖等情况的登记，二、三年级的硕士研究生直接到评定单位进行登记；登记时按照如下</w:t>
      </w:r>
      <w:r w:rsidRPr="00DC0CBF">
        <w:rPr>
          <w:rFonts w:ascii="宋体" w:hAnsi="宋体" w:hint="eastAsia"/>
          <w:bCs/>
          <w:sz w:val="24"/>
        </w:rPr>
        <w:t>2-5</w:t>
      </w:r>
      <w:r w:rsidRPr="00DC0CBF">
        <w:rPr>
          <w:rFonts w:ascii="宋体" w:hAnsi="宋体" w:hint="eastAsia"/>
          <w:bCs/>
          <w:sz w:val="24"/>
        </w:rPr>
        <w:t>条要求提</w:t>
      </w:r>
      <w:r w:rsidRPr="00DC0CBF">
        <w:rPr>
          <w:rFonts w:ascii="宋体" w:hAnsi="宋体" w:hint="eastAsia"/>
          <w:bCs/>
          <w:sz w:val="24"/>
        </w:rPr>
        <w:lastRenderedPageBreak/>
        <w:t>供评奖年度的</w:t>
      </w:r>
      <w:proofErr w:type="gramStart"/>
      <w:r w:rsidRPr="00DC0CBF">
        <w:rPr>
          <w:rFonts w:ascii="宋体" w:hAnsi="宋体" w:hint="eastAsia"/>
          <w:bCs/>
          <w:sz w:val="24"/>
        </w:rPr>
        <w:t>的</w:t>
      </w:r>
      <w:proofErr w:type="gramEnd"/>
      <w:r w:rsidRPr="00DC0CBF">
        <w:rPr>
          <w:rFonts w:ascii="宋体" w:hAnsi="宋体" w:hint="eastAsia"/>
          <w:bCs/>
          <w:sz w:val="24"/>
        </w:rPr>
        <w:t>证明材料。</w:t>
      </w:r>
    </w:p>
    <w:p w:rsidR="002E769D" w:rsidRPr="00DC0CBF" w:rsidRDefault="00DC0CBF">
      <w:pPr>
        <w:widowControl w:val="0"/>
        <w:numPr>
          <w:ilvl w:val="0"/>
          <w:numId w:val="28"/>
        </w:numPr>
        <w:tabs>
          <w:tab w:val="left" w:pos="840"/>
        </w:tabs>
        <w:spacing w:line="400" w:lineRule="exact"/>
        <w:ind w:left="840"/>
        <w:jc w:val="both"/>
        <w:rPr>
          <w:rFonts w:ascii="宋体" w:hAnsi="宋体"/>
          <w:bCs/>
          <w:sz w:val="24"/>
        </w:rPr>
      </w:pPr>
      <w:r w:rsidRPr="00DC0CBF">
        <w:rPr>
          <w:rFonts w:ascii="宋体" w:hAnsi="宋体" w:hint="eastAsia"/>
          <w:bCs/>
          <w:sz w:val="24"/>
        </w:rPr>
        <w:t>提供论文证明材料应注意：</w:t>
      </w:r>
    </w:p>
    <w:p w:rsidR="002E769D" w:rsidRPr="00DC0CBF" w:rsidRDefault="00DC0CBF">
      <w:pPr>
        <w:widowControl w:val="0"/>
        <w:numPr>
          <w:ilvl w:val="0"/>
          <w:numId w:val="29"/>
        </w:numPr>
        <w:spacing w:line="400" w:lineRule="exact"/>
        <w:jc w:val="both"/>
        <w:rPr>
          <w:rFonts w:ascii="宋体" w:hAnsi="宋体"/>
          <w:bCs/>
          <w:sz w:val="24"/>
        </w:rPr>
      </w:pPr>
      <w:r w:rsidRPr="00DC0CBF">
        <w:rPr>
          <w:rFonts w:ascii="宋体" w:hAnsi="宋体"/>
          <w:bCs/>
          <w:sz w:val="24"/>
        </w:rPr>
        <w:t>已经发表的论文：期刊封面、含有论文题目与作者</w:t>
      </w:r>
      <w:r w:rsidRPr="00DC0CBF">
        <w:rPr>
          <w:rFonts w:ascii="宋体" w:hAnsi="宋体"/>
          <w:bCs/>
          <w:sz w:val="24"/>
        </w:rPr>
        <w:t>信息的期刊目录、刊印论文的全文复印件各</w:t>
      </w:r>
      <w:r w:rsidRPr="00DC0CBF">
        <w:rPr>
          <w:rFonts w:ascii="宋体" w:hAnsi="宋体"/>
          <w:bCs/>
          <w:sz w:val="24"/>
        </w:rPr>
        <w:t>1</w:t>
      </w:r>
      <w:r w:rsidRPr="00DC0CBF">
        <w:rPr>
          <w:rFonts w:ascii="宋体" w:hAnsi="宋体"/>
          <w:bCs/>
          <w:sz w:val="24"/>
        </w:rPr>
        <w:t>份。</w:t>
      </w:r>
    </w:p>
    <w:p w:rsidR="002E769D" w:rsidRPr="00DC0CBF" w:rsidRDefault="00DC0CBF">
      <w:pPr>
        <w:widowControl w:val="0"/>
        <w:numPr>
          <w:ilvl w:val="0"/>
          <w:numId w:val="29"/>
        </w:numPr>
        <w:spacing w:line="400" w:lineRule="exact"/>
        <w:jc w:val="both"/>
        <w:rPr>
          <w:rFonts w:ascii="宋体" w:hAnsi="宋体"/>
          <w:bCs/>
          <w:sz w:val="24"/>
        </w:rPr>
      </w:pPr>
      <w:r w:rsidRPr="00DC0CBF">
        <w:rPr>
          <w:rFonts w:ascii="宋体" w:hAnsi="宋体" w:hint="eastAsia"/>
          <w:bCs/>
          <w:sz w:val="24"/>
        </w:rPr>
        <w:t>未发表但已录用的期刊论文：需提供录用通知书原件、复印件，原件供审核；</w:t>
      </w:r>
      <w:r w:rsidRPr="00DC0CBF">
        <w:rPr>
          <w:rFonts w:ascii="宋体" w:hAnsi="宋体" w:hint="eastAsia"/>
          <w:bCs/>
          <w:sz w:val="24"/>
        </w:rPr>
        <w:t>若第一作者为经济与管理学院教师，</w:t>
      </w:r>
      <w:r w:rsidRPr="00DC0CBF">
        <w:rPr>
          <w:rFonts w:ascii="宋体" w:hAnsi="宋体" w:hint="eastAsia"/>
          <w:bCs/>
          <w:sz w:val="24"/>
        </w:rPr>
        <w:t>学生为第二作者</w:t>
      </w:r>
      <w:proofErr w:type="gramStart"/>
      <w:r w:rsidRPr="00DC0CBF">
        <w:rPr>
          <w:rFonts w:ascii="宋体" w:hAnsi="宋体" w:hint="eastAsia"/>
          <w:bCs/>
          <w:sz w:val="24"/>
        </w:rPr>
        <w:t>视同学</w:t>
      </w:r>
      <w:proofErr w:type="gramEnd"/>
      <w:r w:rsidRPr="00DC0CBF">
        <w:rPr>
          <w:rFonts w:ascii="宋体" w:hAnsi="宋体" w:hint="eastAsia"/>
          <w:bCs/>
          <w:sz w:val="24"/>
        </w:rPr>
        <w:t>生为第一作者身份</w:t>
      </w:r>
      <w:r w:rsidRPr="00DC0CBF">
        <w:rPr>
          <w:rFonts w:ascii="宋体" w:hAnsi="宋体" w:hint="eastAsia"/>
          <w:bCs/>
          <w:sz w:val="24"/>
        </w:rPr>
        <w:t>，需由第一作者在录用通知书复印件上签署证明意见。</w:t>
      </w:r>
    </w:p>
    <w:p w:rsidR="002E769D" w:rsidRPr="00DC0CBF" w:rsidRDefault="00DC0CBF">
      <w:pPr>
        <w:widowControl w:val="0"/>
        <w:numPr>
          <w:ilvl w:val="0"/>
          <w:numId w:val="29"/>
        </w:numPr>
        <w:spacing w:line="400" w:lineRule="exact"/>
        <w:jc w:val="both"/>
        <w:rPr>
          <w:rFonts w:ascii="宋体" w:hAnsi="宋体"/>
          <w:bCs/>
          <w:sz w:val="24"/>
        </w:rPr>
      </w:pPr>
      <w:r w:rsidRPr="00DC0CBF">
        <w:rPr>
          <w:rFonts w:ascii="宋体" w:hAnsi="宋体" w:hint="eastAsia"/>
          <w:bCs/>
          <w:sz w:val="24"/>
        </w:rPr>
        <w:t>期刊论文被</w:t>
      </w:r>
      <w:r w:rsidRPr="00DC0CBF">
        <w:rPr>
          <w:rFonts w:ascii="宋体" w:hAnsi="宋体" w:hint="eastAsia"/>
          <w:bCs/>
          <w:sz w:val="24"/>
        </w:rPr>
        <w:t>SCI</w:t>
      </w:r>
      <w:r w:rsidRPr="00DC0CBF">
        <w:rPr>
          <w:rFonts w:ascii="宋体" w:hAnsi="宋体" w:hint="eastAsia"/>
          <w:bCs/>
          <w:sz w:val="24"/>
        </w:rPr>
        <w:t>、</w:t>
      </w:r>
      <w:r w:rsidRPr="00DC0CBF">
        <w:rPr>
          <w:rFonts w:ascii="宋体" w:hAnsi="宋体" w:hint="eastAsia"/>
          <w:bCs/>
          <w:sz w:val="24"/>
        </w:rPr>
        <w:t xml:space="preserve"> SSCI</w:t>
      </w:r>
      <w:r w:rsidRPr="00DC0CBF">
        <w:rPr>
          <w:rFonts w:ascii="宋体" w:hAnsi="宋体" w:hint="eastAsia"/>
          <w:bCs/>
          <w:sz w:val="24"/>
        </w:rPr>
        <w:t>或</w:t>
      </w:r>
      <w:r w:rsidRPr="00DC0CBF">
        <w:rPr>
          <w:rFonts w:ascii="宋体" w:hAnsi="宋体" w:hint="eastAsia"/>
          <w:bCs/>
          <w:sz w:val="24"/>
        </w:rPr>
        <w:t>EI</w:t>
      </w:r>
      <w:r w:rsidRPr="00DC0CBF">
        <w:rPr>
          <w:rFonts w:ascii="宋体" w:hAnsi="宋体" w:hint="eastAsia"/>
          <w:bCs/>
          <w:sz w:val="24"/>
        </w:rPr>
        <w:t>检索：需提供书面有效的检索证明。</w:t>
      </w:r>
    </w:p>
    <w:p w:rsidR="002E769D" w:rsidRPr="00DC0CBF" w:rsidRDefault="00DC0CBF">
      <w:pPr>
        <w:widowControl w:val="0"/>
        <w:numPr>
          <w:ilvl w:val="0"/>
          <w:numId w:val="29"/>
        </w:numPr>
        <w:spacing w:line="400" w:lineRule="exact"/>
        <w:jc w:val="both"/>
        <w:rPr>
          <w:rFonts w:ascii="宋体" w:hAnsi="宋体"/>
          <w:bCs/>
          <w:sz w:val="24"/>
        </w:rPr>
      </w:pPr>
      <w:r w:rsidRPr="00DC0CBF">
        <w:rPr>
          <w:rFonts w:ascii="宋体" w:hAnsi="宋体" w:hint="eastAsia"/>
          <w:bCs/>
          <w:sz w:val="24"/>
        </w:rPr>
        <w:t>有关科研成果获得国家级或省部级奖等：需提供获奖证书原件、复印件及本人在项目中排名情况等证明材料，原件供审核。</w:t>
      </w:r>
    </w:p>
    <w:p w:rsidR="002E769D" w:rsidRPr="00DC0CBF" w:rsidRDefault="00DC0CBF">
      <w:pPr>
        <w:widowControl w:val="0"/>
        <w:numPr>
          <w:ilvl w:val="0"/>
          <w:numId w:val="29"/>
        </w:numPr>
        <w:spacing w:line="400" w:lineRule="exact"/>
        <w:jc w:val="both"/>
        <w:rPr>
          <w:rFonts w:ascii="宋体" w:hAnsi="宋体"/>
          <w:bCs/>
          <w:sz w:val="24"/>
        </w:rPr>
      </w:pPr>
      <w:r w:rsidRPr="00DC0CBF">
        <w:rPr>
          <w:rFonts w:ascii="宋体" w:hAnsi="宋体" w:hint="eastAsia"/>
          <w:bCs/>
          <w:sz w:val="24"/>
        </w:rPr>
        <w:t>会议论文：需提供</w:t>
      </w:r>
      <w:r w:rsidRPr="00DC0CBF">
        <w:rPr>
          <w:rFonts w:ascii="宋体" w:hAnsi="宋体" w:hint="eastAsia"/>
          <w:bCs/>
          <w:sz w:val="24"/>
        </w:rPr>
        <w:t>SCI</w:t>
      </w:r>
      <w:r w:rsidRPr="00DC0CBF">
        <w:rPr>
          <w:rFonts w:ascii="宋体" w:hAnsi="宋体" w:hint="eastAsia"/>
          <w:bCs/>
          <w:sz w:val="24"/>
        </w:rPr>
        <w:t>、</w:t>
      </w:r>
      <w:r w:rsidRPr="00DC0CBF">
        <w:rPr>
          <w:rFonts w:ascii="宋体" w:hAnsi="宋体" w:hint="eastAsia"/>
          <w:bCs/>
          <w:sz w:val="24"/>
        </w:rPr>
        <w:t>SSCI</w:t>
      </w:r>
      <w:r w:rsidRPr="00DC0CBF">
        <w:rPr>
          <w:rFonts w:ascii="宋体" w:hAnsi="宋体" w:hint="eastAsia"/>
          <w:bCs/>
          <w:sz w:val="24"/>
        </w:rPr>
        <w:t>或</w:t>
      </w:r>
      <w:r w:rsidRPr="00DC0CBF">
        <w:rPr>
          <w:rFonts w:ascii="宋体" w:hAnsi="宋体" w:hint="eastAsia"/>
          <w:bCs/>
          <w:sz w:val="24"/>
        </w:rPr>
        <w:t>EI</w:t>
      </w:r>
      <w:r w:rsidRPr="00DC0CBF">
        <w:rPr>
          <w:rFonts w:ascii="宋体" w:hAnsi="宋体" w:hint="eastAsia"/>
          <w:bCs/>
          <w:sz w:val="24"/>
        </w:rPr>
        <w:t>检索证书原件，若已参加会议需提供参会相关证明材料，如参会照片、大</w:t>
      </w:r>
      <w:r w:rsidRPr="00DC0CBF">
        <w:rPr>
          <w:rFonts w:ascii="宋体" w:hAnsi="宋体" w:hint="eastAsia"/>
          <w:bCs/>
          <w:sz w:val="24"/>
        </w:rPr>
        <w:t>会发言照片等；同一篇会议论文若发表在期刊上，申请时只能选择提供其一。</w:t>
      </w:r>
    </w:p>
    <w:p w:rsidR="002E769D" w:rsidRPr="00DC0CBF" w:rsidRDefault="00DC0CBF">
      <w:pPr>
        <w:widowControl w:val="0"/>
        <w:numPr>
          <w:ilvl w:val="0"/>
          <w:numId w:val="29"/>
        </w:numPr>
        <w:spacing w:line="400" w:lineRule="exact"/>
        <w:jc w:val="both"/>
        <w:rPr>
          <w:rFonts w:ascii="宋体" w:hAnsi="宋体"/>
          <w:bCs/>
          <w:sz w:val="24"/>
        </w:rPr>
      </w:pPr>
      <w:r w:rsidRPr="00DC0CBF">
        <w:rPr>
          <w:rFonts w:ascii="宋体" w:hAnsi="宋体" w:hint="eastAsia"/>
          <w:bCs/>
          <w:sz w:val="24"/>
        </w:rPr>
        <w:t>学业奖学金评定工作组认为需要补充的其它资料。</w:t>
      </w:r>
    </w:p>
    <w:p w:rsidR="002E769D" w:rsidRPr="00DC0CBF" w:rsidRDefault="00DC0CBF">
      <w:pPr>
        <w:widowControl w:val="0"/>
        <w:numPr>
          <w:ilvl w:val="0"/>
          <w:numId w:val="28"/>
        </w:numPr>
        <w:tabs>
          <w:tab w:val="left" w:pos="840"/>
        </w:tabs>
        <w:spacing w:line="400" w:lineRule="exact"/>
        <w:ind w:left="840"/>
        <w:jc w:val="both"/>
        <w:rPr>
          <w:rFonts w:ascii="宋体" w:hAnsi="宋体"/>
          <w:bCs/>
          <w:sz w:val="24"/>
        </w:rPr>
      </w:pPr>
      <w:r w:rsidRPr="00DC0CBF">
        <w:rPr>
          <w:rFonts w:ascii="宋体" w:hAnsi="宋体" w:hint="eastAsia"/>
          <w:bCs/>
          <w:sz w:val="24"/>
        </w:rPr>
        <w:t>获奖证明材料：</w:t>
      </w:r>
    </w:p>
    <w:p w:rsidR="002E769D" w:rsidRPr="00DC0CBF" w:rsidRDefault="00DC0CBF">
      <w:pPr>
        <w:widowControl w:val="0"/>
        <w:numPr>
          <w:ilvl w:val="0"/>
          <w:numId w:val="30"/>
        </w:numPr>
        <w:spacing w:line="400" w:lineRule="exact"/>
        <w:jc w:val="both"/>
        <w:rPr>
          <w:rFonts w:ascii="宋体" w:hAnsi="宋体"/>
          <w:bCs/>
          <w:sz w:val="24"/>
        </w:rPr>
      </w:pPr>
      <w:r w:rsidRPr="00DC0CBF">
        <w:rPr>
          <w:rFonts w:ascii="宋体" w:hAnsi="宋体" w:hint="eastAsia"/>
          <w:bCs/>
          <w:sz w:val="24"/>
        </w:rPr>
        <w:t>申请者需提供获奖证书原件、复印件，原件供审核。</w:t>
      </w:r>
    </w:p>
    <w:p w:rsidR="002E769D" w:rsidRPr="00DC0CBF" w:rsidRDefault="00DC0CBF">
      <w:pPr>
        <w:widowControl w:val="0"/>
        <w:numPr>
          <w:ilvl w:val="0"/>
          <w:numId w:val="30"/>
        </w:numPr>
        <w:spacing w:line="400" w:lineRule="exact"/>
        <w:jc w:val="both"/>
        <w:rPr>
          <w:rFonts w:ascii="宋体" w:hAnsi="宋体"/>
          <w:bCs/>
          <w:sz w:val="24"/>
        </w:rPr>
      </w:pPr>
      <w:r w:rsidRPr="00DC0CBF">
        <w:rPr>
          <w:rFonts w:ascii="宋体" w:hAnsi="宋体" w:hint="eastAsia"/>
          <w:bCs/>
          <w:sz w:val="24"/>
        </w:rPr>
        <w:t>根据需要提供其它相关获奖证明材料等。</w:t>
      </w:r>
    </w:p>
    <w:p w:rsidR="002E769D" w:rsidRPr="00DC0CBF" w:rsidRDefault="00DC0CBF">
      <w:pPr>
        <w:widowControl w:val="0"/>
        <w:numPr>
          <w:ilvl w:val="0"/>
          <w:numId w:val="28"/>
        </w:numPr>
        <w:tabs>
          <w:tab w:val="left" w:pos="840"/>
        </w:tabs>
        <w:spacing w:line="400" w:lineRule="exact"/>
        <w:ind w:left="840"/>
        <w:jc w:val="both"/>
        <w:rPr>
          <w:rFonts w:ascii="宋体" w:hAnsi="宋体"/>
          <w:bCs/>
          <w:sz w:val="24"/>
        </w:rPr>
      </w:pPr>
      <w:r w:rsidRPr="00DC0CBF">
        <w:rPr>
          <w:rFonts w:ascii="宋体" w:hAnsi="宋体" w:hint="eastAsia"/>
          <w:bCs/>
          <w:sz w:val="24"/>
        </w:rPr>
        <w:t>助管或助教考核表或其他相关公共服务证明等。</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八、附则</w:t>
      </w:r>
    </w:p>
    <w:p w:rsidR="002E769D" w:rsidRPr="00DC0CBF" w:rsidRDefault="00DC0CBF">
      <w:pPr>
        <w:widowControl w:val="0"/>
        <w:numPr>
          <w:ilvl w:val="0"/>
          <w:numId w:val="31"/>
        </w:numPr>
        <w:tabs>
          <w:tab w:val="left" w:pos="840"/>
        </w:tabs>
        <w:spacing w:line="400" w:lineRule="exact"/>
        <w:ind w:left="840"/>
        <w:jc w:val="both"/>
        <w:rPr>
          <w:rFonts w:ascii="宋体" w:hAnsi="宋体"/>
          <w:bCs/>
          <w:sz w:val="24"/>
        </w:rPr>
      </w:pPr>
      <w:r w:rsidRPr="00DC0CBF">
        <w:rPr>
          <w:rFonts w:ascii="宋体" w:hAnsi="宋体" w:hint="eastAsia"/>
          <w:bCs/>
          <w:sz w:val="24"/>
        </w:rPr>
        <w:t>本细则未涉及的内容参考学校和学院相关管理办法执行。</w:t>
      </w:r>
    </w:p>
    <w:p w:rsidR="002E769D" w:rsidRPr="00DC0CBF" w:rsidRDefault="00DC0CBF">
      <w:pPr>
        <w:widowControl w:val="0"/>
        <w:numPr>
          <w:ilvl w:val="0"/>
          <w:numId w:val="31"/>
        </w:numPr>
        <w:tabs>
          <w:tab w:val="left" w:pos="840"/>
        </w:tabs>
        <w:spacing w:line="400" w:lineRule="exact"/>
        <w:ind w:left="840"/>
        <w:jc w:val="both"/>
        <w:rPr>
          <w:rFonts w:ascii="宋体" w:hAnsi="宋体"/>
          <w:bCs/>
          <w:sz w:val="24"/>
        </w:rPr>
      </w:pPr>
      <w:r w:rsidRPr="00DC0CBF">
        <w:rPr>
          <w:rFonts w:ascii="宋体" w:hAnsi="宋体" w:hint="eastAsia"/>
          <w:bCs/>
          <w:sz w:val="24"/>
        </w:rPr>
        <w:t>本细则适用于电子科技大学经济与管理学院研究生，从</w:t>
      </w:r>
      <w:r w:rsidRPr="00DC0CBF">
        <w:rPr>
          <w:rFonts w:ascii="宋体" w:hAnsi="宋体" w:hint="eastAsia"/>
          <w:bCs/>
          <w:sz w:val="24"/>
        </w:rPr>
        <w:t>201</w:t>
      </w:r>
      <w:r w:rsidRPr="00DC0CBF">
        <w:rPr>
          <w:rFonts w:ascii="宋体" w:hAnsi="宋体" w:hint="eastAsia"/>
          <w:bCs/>
          <w:sz w:val="24"/>
        </w:rPr>
        <w:t>9</w:t>
      </w:r>
      <w:r w:rsidRPr="00DC0CBF">
        <w:rPr>
          <w:rFonts w:ascii="宋体" w:hAnsi="宋体" w:hint="eastAsia"/>
          <w:bCs/>
          <w:sz w:val="24"/>
        </w:rPr>
        <w:t>年</w:t>
      </w:r>
      <w:r w:rsidRPr="00DC0CBF">
        <w:rPr>
          <w:rFonts w:ascii="宋体" w:hAnsi="宋体" w:hint="eastAsia"/>
          <w:bCs/>
          <w:sz w:val="24"/>
        </w:rPr>
        <w:t>9</w:t>
      </w:r>
      <w:r w:rsidRPr="00DC0CBF">
        <w:rPr>
          <w:rFonts w:ascii="宋体" w:hAnsi="宋体" w:hint="eastAsia"/>
          <w:bCs/>
          <w:sz w:val="24"/>
        </w:rPr>
        <w:t>月</w:t>
      </w:r>
      <w:r w:rsidRPr="00DC0CBF">
        <w:rPr>
          <w:rFonts w:ascii="宋体" w:hAnsi="宋体" w:hint="eastAsia"/>
          <w:bCs/>
          <w:sz w:val="24"/>
        </w:rPr>
        <w:t>1</w:t>
      </w:r>
      <w:r w:rsidRPr="00DC0CBF">
        <w:rPr>
          <w:rFonts w:ascii="宋体" w:hAnsi="宋体" w:hint="eastAsia"/>
          <w:bCs/>
          <w:sz w:val="24"/>
        </w:rPr>
        <w:t>日开始试行。</w:t>
      </w:r>
    </w:p>
    <w:p w:rsidR="002E769D" w:rsidRPr="00DC0CBF" w:rsidRDefault="00DC0CBF">
      <w:pPr>
        <w:widowControl w:val="0"/>
        <w:numPr>
          <w:ilvl w:val="0"/>
          <w:numId w:val="31"/>
        </w:numPr>
        <w:tabs>
          <w:tab w:val="left" w:pos="840"/>
        </w:tabs>
        <w:spacing w:line="400" w:lineRule="exact"/>
        <w:ind w:left="840"/>
        <w:jc w:val="both"/>
        <w:rPr>
          <w:rFonts w:ascii="宋体" w:hAnsi="宋体"/>
          <w:bCs/>
          <w:sz w:val="24"/>
        </w:rPr>
      </w:pPr>
      <w:r w:rsidRPr="00DC0CBF">
        <w:rPr>
          <w:rFonts w:ascii="宋体" w:hAnsi="宋体" w:hint="eastAsia"/>
          <w:bCs/>
          <w:sz w:val="24"/>
        </w:rPr>
        <w:t>本细则由经济与管理学院管理科学与电子商务系、研究生科负责解释。</w:t>
      </w:r>
    </w:p>
    <w:p w:rsidR="002E769D" w:rsidRPr="00DC0CBF" w:rsidRDefault="002E769D">
      <w:pPr>
        <w:spacing w:line="400" w:lineRule="exact"/>
      </w:pPr>
    </w:p>
    <w:p w:rsidR="002E769D" w:rsidRPr="00DC0CBF" w:rsidRDefault="002E769D">
      <w:pPr>
        <w:spacing w:line="360" w:lineRule="auto"/>
      </w:pPr>
    </w:p>
    <w:p w:rsidR="002E769D" w:rsidRPr="00DC0CBF" w:rsidRDefault="00DC0CBF">
      <w:pPr>
        <w:spacing w:line="480" w:lineRule="auto"/>
        <w:jc w:val="right"/>
        <w:rPr>
          <w:rFonts w:ascii="宋体" w:eastAsia="宋体" w:hAnsi="宋体"/>
          <w:b/>
          <w:sz w:val="24"/>
        </w:rPr>
      </w:pPr>
      <w:r w:rsidRPr="00DC0CBF">
        <w:rPr>
          <w:rFonts w:ascii="宋体" w:eastAsia="宋体" w:hAnsi="宋体" w:hint="eastAsia"/>
          <w:b/>
          <w:sz w:val="24"/>
        </w:rPr>
        <w:t>经济</w:t>
      </w:r>
      <w:r w:rsidRPr="00DC0CBF">
        <w:rPr>
          <w:rFonts w:ascii="宋体" w:eastAsia="宋体" w:hAnsi="宋体"/>
          <w:b/>
          <w:sz w:val="24"/>
        </w:rPr>
        <w:t>与管理学院</w:t>
      </w:r>
    </w:p>
    <w:p w:rsidR="002E769D" w:rsidRPr="00DC0CBF" w:rsidRDefault="00DC0CBF">
      <w:pPr>
        <w:spacing w:line="360" w:lineRule="auto"/>
        <w:ind w:right="241"/>
        <w:jc w:val="right"/>
        <w:rPr>
          <w:rFonts w:ascii="Arial" w:eastAsia="宋体" w:hAnsi="Arial"/>
          <w:b/>
          <w:sz w:val="24"/>
        </w:rPr>
      </w:pPr>
      <w:r w:rsidRPr="00DC0CBF">
        <w:rPr>
          <w:rFonts w:ascii="Arial" w:eastAsia="Arial" w:hAnsi="Arial"/>
          <w:b/>
          <w:sz w:val="24"/>
        </w:rPr>
        <w:t>201</w:t>
      </w:r>
      <w:r w:rsidRPr="00DC0CBF">
        <w:rPr>
          <w:rFonts w:ascii="Arial" w:eastAsia="宋体" w:hAnsi="Arial" w:hint="eastAsia"/>
          <w:b/>
          <w:sz w:val="24"/>
        </w:rPr>
        <w:t>9</w:t>
      </w:r>
      <w:r w:rsidRPr="00DC0CBF">
        <w:rPr>
          <w:rFonts w:ascii="宋体" w:eastAsia="宋体" w:hAnsi="宋体"/>
          <w:b/>
          <w:sz w:val="24"/>
        </w:rPr>
        <w:t>年</w:t>
      </w:r>
      <w:r w:rsidRPr="00DC0CBF">
        <w:rPr>
          <w:rFonts w:ascii="Arial" w:eastAsia="宋体" w:hAnsi="Arial" w:hint="eastAsia"/>
          <w:b/>
          <w:sz w:val="24"/>
        </w:rPr>
        <w:t>01</w:t>
      </w:r>
      <w:r w:rsidRPr="00DC0CBF">
        <w:rPr>
          <w:rFonts w:ascii="Arial" w:eastAsia="宋体" w:hAnsi="Arial" w:hint="eastAsia"/>
          <w:b/>
          <w:sz w:val="24"/>
        </w:rPr>
        <w:t>月</w:t>
      </w:r>
    </w:p>
    <w:p w:rsidR="002E769D" w:rsidRPr="00DC0CBF" w:rsidRDefault="002E769D">
      <w:pPr>
        <w:spacing w:line="360" w:lineRule="auto"/>
      </w:pPr>
    </w:p>
    <w:p w:rsidR="002E769D" w:rsidRPr="00DC0CBF" w:rsidRDefault="002E769D">
      <w:pPr>
        <w:spacing w:line="360" w:lineRule="auto"/>
      </w:pPr>
    </w:p>
    <w:p w:rsidR="002E769D" w:rsidRPr="00DC0CBF" w:rsidRDefault="002E769D">
      <w:pPr>
        <w:spacing w:line="360" w:lineRule="auto"/>
        <w:jc w:val="right"/>
        <w:rPr>
          <w:rFonts w:ascii="宋体" w:hAnsi="宋体"/>
          <w:b/>
          <w:bCs/>
          <w:sz w:val="24"/>
        </w:rPr>
      </w:pPr>
    </w:p>
    <w:p w:rsidR="002E769D" w:rsidRPr="00DC0CBF" w:rsidRDefault="002E769D">
      <w:pPr>
        <w:spacing w:line="360" w:lineRule="auto"/>
        <w:rPr>
          <w:rFonts w:ascii="宋体" w:hAnsi="宋体"/>
          <w:b/>
          <w:bCs/>
          <w:sz w:val="24"/>
        </w:rPr>
      </w:pPr>
    </w:p>
    <w:p w:rsidR="002E769D" w:rsidRPr="00DC0CBF" w:rsidRDefault="00DC0CBF">
      <w:pPr>
        <w:spacing w:line="360" w:lineRule="auto"/>
        <w:rPr>
          <w:rFonts w:asciiTheme="minorEastAsia" w:hAnsiTheme="minorEastAsia"/>
          <w:b/>
          <w:szCs w:val="21"/>
        </w:rPr>
      </w:pPr>
      <w:r w:rsidRPr="00DC0CBF">
        <w:rPr>
          <w:rFonts w:asciiTheme="minorEastAsia" w:hAnsiTheme="minorEastAsia" w:hint="eastAsia"/>
          <w:b/>
          <w:szCs w:val="21"/>
        </w:rPr>
        <w:lastRenderedPageBreak/>
        <w:t>附件</w:t>
      </w:r>
      <w:r w:rsidRPr="00DC0CBF">
        <w:rPr>
          <w:rFonts w:asciiTheme="minorEastAsia" w:hAnsiTheme="minorEastAsia" w:hint="eastAsia"/>
          <w:b/>
          <w:szCs w:val="21"/>
        </w:rPr>
        <w:t>5</w:t>
      </w:r>
      <w:r w:rsidRPr="00DC0CBF">
        <w:rPr>
          <w:rFonts w:asciiTheme="minorEastAsia" w:hAnsiTheme="minorEastAsia" w:hint="eastAsia"/>
          <w:b/>
          <w:szCs w:val="21"/>
        </w:rPr>
        <w:t>：</w:t>
      </w:r>
    </w:p>
    <w:p w:rsidR="002E769D" w:rsidRPr="00DC0CBF" w:rsidRDefault="00DC0CBF">
      <w:pPr>
        <w:spacing w:line="360" w:lineRule="auto"/>
        <w:jc w:val="center"/>
        <w:rPr>
          <w:rFonts w:eastAsia="黑体"/>
          <w:b/>
          <w:sz w:val="32"/>
          <w:szCs w:val="32"/>
        </w:rPr>
      </w:pPr>
      <w:r w:rsidRPr="00DC0CBF">
        <w:rPr>
          <w:rFonts w:eastAsia="黑体" w:hint="eastAsia"/>
          <w:b/>
          <w:sz w:val="32"/>
          <w:szCs w:val="32"/>
        </w:rPr>
        <w:t>电子科技大学经济与管理学院经济学与金融学系</w:t>
      </w:r>
    </w:p>
    <w:p w:rsidR="002E769D" w:rsidRPr="00DC0CBF" w:rsidRDefault="00DC0CBF">
      <w:pPr>
        <w:spacing w:line="360" w:lineRule="auto"/>
        <w:jc w:val="center"/>
        <w:rPr>
          <w:rFonts w:eastAsia="黑体"/>
          <w:b/>
          <w:sz w:val="32"/>
          <w:szCs w:val="32"/>
        </w:rPr>
      </w:pPr>
      <w:r w:rsidRPr="00DC0CBF">
        <w:rPr>
          <w:rFonts w:eastAsia="黑体"/>
          <w:b/>
          <w:sz w:val="32"/>
          <w:szCs w:val="32"/>
        </w:rPr>
        <w:t>全日制</w:t>
      </w:r>
      <w:r w:rsidRPr="00DC0CBF">
        <w:rPr>
          <w:rFonts w:eastAsia="黑体" w:hint="eastAsia"/>
          <w:b/>
          <w:sz w:val="32"/>
          <w:szCs w:val="32"/>
        </w:rPr>
        <w:t>学术型硕士研究生学业奖学金评定细则</w:t>
      </w:r>
    </w:p>
    <w:p w:rsidR="002E769D" w:rsidRPr="00DC0CBF" w:rsidRDefault="00DC0CBF">
      <w:pPr>
        <w:spacing w:line="360" w:lineRule="auto"/>
        <w:ind w:firstLineChars="200" w:firstLine="480"/>
        <w:rPr>
          <w:rFonts w:ascii="宋体" w:hAnsi="宋体"/>
          <w:bCs/>
          <w:sz w:val="24"/>
        </w:rPr>
      </w:pPr>
      <w:r w:rsidRPr="00DC0CBF">
        <w:rPr>
          <w:rFonts w:asciiTheme="minorEastAsia" w:hAnsiTheme="minorEastAsia" w:cs="宋体" w:hint="eastAsia"/>
          <w:sz w:val="24"/>
          <w:szCs w:val="24"/>
        </w:rPr>
        <w:t>为</w:t>
      </w:r>
      <w:r w:rsidRPr="00DC0CBF">
        <w:rPr>
          <w:rFonts w:asciiTheme="minorEastAsia" w:hAnsiTheme="minorEastAsia" w:cs="宋体" w:hint="eastAsia"/>
          <w:sz w:val="24"/>
          <w:szCs w:val="24"/>
        </w:rPr>
        <w:t>了</w:t>
      </w:r>
      <w:r w:rsidRPr="00DC0CBF">
        <w:rPr>
          <w:rFonts w:asciiTheme="minorEastAsia" w:hAnsiTheme="minorEastAsia" w:cs="宋体" w:hint="eastAsia"/>
          <w:sz w:val="24"/>
          <w:szCs w:val="24"/>
        </w:rPr>
        <w:t>激励研究生勤奋学习、潜心科研、勇于创新、积极进取</w:t>
      </w:r>
      <w:r w:rsidRPr="00DC0CBF">
        <w:rPr>
          <w:rFonts w:ascii="宋体" w:hAnsi="宋体" w:hint="eastAsia"/>
          <w:bCs/>
          <w:sz w:val="24"/>
        </w:rPr>
        <w:t>，根据《电子科技大学研究生奖励管理办法》、《电子科技大学研究生</w:t>
      </w:r>
      <w:r w:rsidRPr="00DC0CBF">
        <w:rPr>
          <w:rFonts w:ascii="宋体" w:hAnsi="宋体" w:hint="eastAsia"/>
          <w:bCs/>
          <w:sz w:val="24"/>
        </w:rPr>
        <w:t>学业</w:t>
      </w:r>
      <w:r w:rsidRPr="00DC0CBF">
        <w:rPr>
          <w:rFonts w:ascii="宋体" w:hAnsi="宋体" w:hint="eastAsia"/>
          <w:bCs/>
          <w:sz w:val="24"/>
        </w:rPr>
        <w:t>奖学金管理办法》</w:t>
      </w:r>
      <w:r w:rsidRPr="00DC0CBF">
        <w:rPr>
          <w:rFonts w:ascii="宋体" w:hAnsi="宋体" w:hint="eastAsia"/>
          <w:bCs/>
          <w:sz w:val="24"/>
        </w:rPr>
        <w:t>校</w:t>
      </w:r>
      <w:proofErr w:type="gramStart"/>
      <w:r w:rsidRPr="00DC0CBF">
        <w:rPr>
          <w:rFonts w:ascii="宋体" w:hAnsi="宋体" w:hint="eastAsia"/>
          <w:bCs/>
          <w:sz w:val="24"/>
        </w:rPr>
        <w:t>研</w:t>
      </w:r>
      <w:proofErr w:type="gramEnd"/>
      <w:r w:rsidRPr="00DC0CBF">
        <w:rPr>
          <w:rFonts w:ascii="宋体" w:hAnsi="宋体" w:hint="eastAsia"/>
          <w:bCs/>
          <w:sz w:val="24"/>
        </w:rPr>
        <w:t>[2018]252</w:t>
      </w:r>
      <w:r w:rsidRPr="00DC0CBF">
        <w:rPr>
          <w:rFonts w:ascii="宋体" w:hAnsi="宋体" w:hint="eastAsia"/>
          <w:bCs/>
          <w:sz w:val="24"/>
        </w:rPr>
        <w:t>号</w:t>
      </w:r>
      <w:r w:rsidRPr="00DC0CBF">
        <w:rPr>
          <w:rFonts w:ascii="宋体" w:hAnsi="宋体" w:hint="eastAsia"/>
          <w:bCs/>
          <w:sz w:val="24"/>
        </w:rPr>
        <w:t>、《经济与</w:t>
      </w:r>
      <w:r w:rsidRPr="00DC0CBF">
        <w:rPr>
          <w:rFonts w:ascii="宋体" w:hAnsi="宋体"/>
          <w:bCs/>
          <w:sz w:val="24"/>
        </w:rPr>
        <w:t>管理学院科研奖励条例</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2018</w:t>
      </w:r>
      <w:r w:rsidRPr="00DC0CBF">
        <w:rPr>
          <w:rFonts w:ascii="宋体" w:hAnsi="宋体" w:hint="eastAsia"/>
          <w:bCs/>
          <w:sz w:val="24"/>
        </w:rPr>
        <w:t>版</w:t>
      </w:r>
      <w:r w:rsidRPr="00DC0CBF">
        <w:rPr>
          <w:rFonts w:ascii="宋体" w:hAnsi="宋体" w:hint="eastAsia"/>
          <w:bCs/>
          <w:sz w:val="24"/>
        </w:rPr>
        <w:t>）</w:t>
      </w:r>
      <w:r w:rsidRPr="00DC0CBF">
        <w:rPr>
          <w:rFonts w:ascii="宋体" w:hAnsi="宋体" w:hint="eastAsia"/>
          <w:bCs/>
          <w:sz w:val="24"/>
        </w:rPr>
        <w:t>、《经济与管理学院研究生奖学金评定补充条例》等文件精神，为保证研究生学业奖学金评定公平、公正，特制定本细则。</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一、申请的基本范围</w:t>
      </w:r>
    </w:p>
    <w:p w:rsidR="002E769D" w:rsidRPr="00DC0CBF" w:rsidRDefault="00DC0CBF">
      <w:pPr>
        <w:widowControl w:val="0"/>
        <w:numPr>
          <w:ilvl w:val="0"/>
          <w:numId w:val="32"/>
        </w:numPr>
        <w:tabs>
          <w:tab w:val="left" w:pos="840"/>
        </w:tabs>
        <w:spacing w:line="400" w:lineRule="exact"/>
        <w:ind w:left="840"/>
        <w:jc w:val="both"/>
        <w:rPr>
          <w:rFonts w:ascii="宋体" w:hAnsi="宋体"/>
          <w:bCs/>
          <w:sz w:val="24"/>
        </w:rPr>
      </w:pPr>
      <w:r w:rsidRPr="00DC0CBF">
        <w:rPr>
          <w:rFonts w:ascii="宋体" w:hAnsi="宋体" w:hint="eastAsia"/>
          <w:bCs/>
          <w:sz w:val="24"/>
        </w:rPr>
        <w:t>金融学、金融工程、应用经济学专业的二至三年级全日制学术型硕士研究生（定向生、委培生除外）。</w:t>
      </w:r>
    </w:p>
    <w:p w:rsidR="002E769D" w:rsidRPr="00DC0CBF" w:rsidRDefault="00DC0CBF">
      <w:pPr>
        <w:widowControl w:val="0"/>
        <w:numPr>
          <w:ilvl w:val="0"/>
          <w:numId w:val="32"/>
        </w:numPr>
        <w:tabs>
          <w:tab w:val="left" w:pos="840"/>
        </w:tabs>
        <w:spacing w:line="400" w:lineRule="exact"/>
        <w:ind w:left="840"/>
        <w:jc w:val="both"/>
        <w:rPr>
          <w:rFonts w:ascii="宋体" w:hAnsi="宋体"/>
          <w:bCs/>
          <w:sz w:val="24"/>
        </w:rPr>
      </w:pPr>
      <w:r w:rsidRPr="00DC0CBF">
        <w:rPr>
          <w:rFonts w:ascii="宋体" w:hAnsi="宋体" w:hint="eastAsia"/>
          <w:bCs/>
          <w:sz w:val="24"/>
        </w:rPr>
        <w:t>针对课程班学生</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1</w:t>
      </w:r>
      <w:r w:rsidRPr="00DC0CBF">
        <w:rPr>
          <w:rFonts w:ascii="宋体" w:hAnsi="宋体" w:hint="eastAsia"/>
          <w:bCs/>
          <w:sz w:val="24"/>
        </w:rPr>
        <w:t>）所有的课程均选在上一学年，则可和</w:t>
      </w:r>
      <w:proofErr w:type="gramStart"/>
      <w:r w:rsidRPr="00DC0CBF">
        <w:rPr>
          <w:rFonts w:ascii="宋体" w:hAnsi="宋体" w:hint="eastAsia"/>
          <w:bCs/>
          <w:sz w:val="24"/>
        </w:rPr>
        <w:t>研二</w:t>
      </w:r>
      <w:proofErr w:type="gramEnd"/>
      <w:r w:rsidRPr="00DC0CBF">
        <w:rPr>
          <w:rFonts w:ascii="宋体" w:hAnsi="宋体" w:hint="eastAsia"/>
          <w:bCs/>
          <w:sz w:val="24"/>
        </w:rPr>
        <w:t>学生一起参评；（</w:t>
      </w:r>
      <w:r w:rsidRPr="00DC0CBF">
        <w:rPr>
          <w:rFonts w:ascii="宋体" w:hAnsi="宋体" w:hint="eastAsia"/>
          <w:bCs/>
          <w:sz w:val="24"/>
        </w:rPr>
        <w:t>2</w:t>
      </w:r>
      <w:r w:rsidRPr="00DC0CBF">
        <w:rPr>
          <w:rFonts w:ascii="宋体" w:hAnsi="宋体" w:hint="eastAsia"/>
          <w:bCs/>
          <w:sz w:val="24"/>
        </w:rPr>
        <w:t>）在课程班时选过课程并转过学分，则不能和</w:t>
      </w:r>
      <w:proofErr w:type="gramStart"/>
      <w:r w:rsidRPr="00DC0CBF">
        <w:rPr>
          <w:rFonts w:ascii="宋体" w:hAnsi="宋体" w:hint="eastAsia"/>
          <w:bCs/>
          <w:sz w:val="24"/>
        </w:rPr>
        <w:t>研二</w:t>
      </w:r>
      <w:proofErr w:type="gramEnd"/>
      <w:r w:rsidRPr="00DC0CBF">
        <w:rPr>
          <w:rFonts w:ascii="宋体" w:hAnsi="宋体" w:hint="eastAsia"/>
          <w:bCs/>
          <w:sz w:val="24"/>
        </w:rPr>
        <w:t>学生一起参评；（</w:t>
      </w:r>
      <w:r w:rsidRPr="00DC0CBF">
        <w:rPr>
          <w:rFonts w:ascii="宋体" w:hAnsi="宋体" w:hint="eastAsia"/>
          <w:bCs/>
          <w:sz w:val="24"/>
        </w:rPr>
        <w:t>3</w:t>
      </w:r>
      <w:r w:rsidRPr="00DC0CBF">
        <w:rPr>
          <w:rFonts w:ascii="宋体" w:hAnsi="宋体" w:hint="eastAsia"/>
          <w:bCs/>
          <w:sz w:val="24"/>
        </w:rPr>
        <w:t>）在课程班时选过课程并转过学分，且达到了最新的《硕士生评奖资格成绩审查标准》的学生，可以申请与</w:t>
      </w:r>
      <w:proofErr w:type="gramStart"/>
      <w:r w:rsidRPr="00DC0CBF">
        <w:rPr>
          <w:rFonts w:ascii="宋体" w:hAnsi="宋体" w:hint="eastAsia"/>
          <w:bCs/>
          <w:sz w:val="24"/>
        </w:rPr>
        <w:t>研</w:t>
      </w:r>
      <w:proofErr w:type="gramEnd"/>
      <w:r w:rsidRPr="00DC0CBF">
        <w:rPr>
          <w:rFonts w:ascii="宋体" w:hAnsi="宋体" w:hint="eastAsia"/>
          <w:bCs/>
          <w:sz w:val="24"/>
        </w:rPr>
        <w:t>三学生一起参评，并纳入毕业生库中。</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二、申请的基本条件</w:t>
      </w:r>
    </w:p>
    <w:p w:rsidR="002E769D" w:rsidRPr="00DC0CBF" w:rsidRDefault="00DC0CBF">
      <w:pPr>
        <w:widowControl w:val="0"/>
        <w:numPr>
          <w:ilvl w:val="0"/>
          <w:numId w:val="33"/>
        </w:numPr>
        <w:tabs>
          <w:tab w:val="clear" w:pos="1200"/>
          <w:tab w:val="left" w:pos="1060"/>
        </w:tabs>
        <w:spacing w:line="400" w:lineRule="exact"/>
        <w:ind w:left="840"/>
        <w:jc w:val="both"/>
        <w:rPr>
          <w:rFonts w:ascii="宋体" w:hAnsi="宋体"/>
          <w:bCs/>
          <w:sz w:val="24"/>
        </w:rPr>
      </w:pPr>
      <w:r w:rsidRPr="00DC0CBF">
        <w:rPr>
          <w:rFonts w:ascii="宋体" w:hAnsi="宋体" w:hint="eastAsia"/>
          <w:bCs/>
          <w:sz w:val="24"/>
        </w:rPr>
        <w:t>遵守国家有关法律和学校的规章制度。</w:t>
      </w:r>
    </w:p>
    <w:p w:rsidR="002E769D" w:rsidRPr="00DC0CBF" w:rsidRDefault="00DC0CBF">
      <w:pPr>
        <w:widowControl w:val="0"/>
        <w:numPr>
          <w:ilvl w:val="0"/>
          <w:numId w:val="33"/>
        </w:numPr>
        <w:tabs>
          <w:tab w:val="clear" w:pos="1200"/>
          <w:tab w:val="left" w:pos="1060"/>
        </w:tabs>
        <w:spacing w:line="400" w:lineRule="exact"/>
        <w:ind w:left="840"/>
        <w:jc w:val="both"/>
        <w:rPr>
          <w:rFonts w:ascii="宋体" w:hAnsi="宋体"/>
          <w:bCs/>
          <w:sz w:val="24"/>
        </w:rPr>
      </w:pPr>
      <w:r w:rsidRPr="00DC0CBF">
        <w:rPr>
          <w:rFonts w:ascii="宋体" w:hAnsi="宋体" w:hint="eastAsia"/>
          <w:bCs/>
          <w:sz w:val="24"/>
        </w:rPr>
        <w:t>符合《电子科技大学研究生奖励管理办法》和《硕士生评奖资格成绩审查标准》中的相关规定。</w:t>
      </w:r>
    </w:p>
    <w:p w:rsidR="002E769D" w:rsidRPr="00DC0CBF" w:rsidRDefault="00DC0CBF">
      <w:pPr>
        <w:widowControl w:val="0"/>
        <w:numPr>
          <w:ilvl w:val="0"/>
          <w:numId w:val="33"/>
        </w:numPr>
        <w:tabs>
          <w:tab w:val="clear" w:pos="1200"/>
          <w:tab w:val="left" w:pos="1060"/>
        </w:tabs>
        <w:spacing w:line="400" w:lineRule="exact"/>
        <w:ind w:left="840"/>
        <w:jc w:val="both"/>
        <w:rPr>
          <w:rFonts w:ascii="宋体" w:hAnsi="宋体"/>
          <w:bCs/>
          <w:sz w:val="24"/>
        </w:rPr>
      </w:pPr>
      <w:r w:rsidRPr="00DC0CBF">
        <w:rPr>
          <w:rFonts w:ascii="宋体" w:hAnsi="宋体" w:hint="eastAsia"/>
          <w:bCs/>
          <w:sz w:val="24"/>
        </w:rPr>
        <w:t>申请时已</w:t>
      </w:r>
      <w:r w:rsidRPr="00DC0CBF">
        <w:rPr>
          <w:rFonts w:ascii="宋体" w:hAnsi="宋体" w:hint="eastAsia"/>
          <w:bCs/>
          <w:sz w:val="24"/>
        </w:rPr>
        <w:t>达到硕士培养方案所要求的最低学位课程学分，公共基础课必修。</w:t>
      </w:r>
    </w:p>
    <w:p w:rsidR="002E769D" w:rsidRPr="00DC0CBF" w:rsidRDefault="00DC0CBF">
      <w:pPr>
        <w:widowControl w:val="0"/>
        <w:numPr>
          <w:ilvl w:val="0"/>
          <w:numId w:val="33"/>
        </w:numPr>
        <w:tabs>
          <w:tab w:val="clear" w:pos="1200"/>
          <w:tab w:val="left" w:pos="1060"/>
        </w:tabs>
        <w:spacing w:line="400" w:lineRule="exact"/>
        <w:ind w:left="840"/>
        <w:jc w:val="both"/>
        <w:rPr>
          <w:rFonts w:ascii="宋体" w:hAnsi="宋体"/>
          <w:bCs/>
          <w:sz w:val="24"/>
        </w:rPr>
      </w:pPr>
      <w:r w:rsidRPr="00DC0CBF">
        <w:rPr>
          <w:rFonts w:ascii="宋体" w:hAnsi="宋体" w:hint="eastAsia"/>
          <w:bCs/>
          <w:sz w:val="24"/>
        </w:rPr>
        <w:t>评奖年度参加过公共服务。</w:t>
      </w:r>
    </w:p>
    <w:p w:rsidR="002E769D" w:rsidRPr="00DC0CBF" w:rsidRDefault="00DC0CBF">
      <w:pPr>
        <w:widowControl w:val="0"/>
        <w:numPr>
          <w:ilvl w:val="0"/>
          <w:numId w:val="33"/>
        </w:numPr>
        <w:tabs>
          <w:tab w:val="clear" w:pos="1200"/>
          <w:tab w:val="left" w:pos="1060"/>
        </w:tabs>
        <w:spacing w:line="400" w:lineRule="exact"/>
        <w:ind w:left="840"/>
        <w:jc w:val="both"/>
        <w:rPr>
          <w:rFonts w:ascii="宋体" w:hAnsi="宋体"/>
          <w:bCs/>
          <w:sz w:val="24"/>
        </w:rPr>
      </w:pPr>
      <w:r w:rsidRPr="00DC0CBF">
        <w:rPr>
          <w:rFonts w:ascii="宋体" w:hAnsi="宋体" w:hint="eastAsia"/>
          <w:bCs/>
          <w:sz w:val="24"/>
        </w:rPr>
        <w:t>所有参评学生需通过课程综合考试，</w:t>
      </w:r>
      <w:proofErr w:type="gramStart"/>
      <w:r w:rsidRPr="00DC0CBF">
        <w:rPr>
          <w:rFonts w:ascii="宋体" w:hAnsi="宋体" w:hint="eastAsia"/>
          <w:bCs/>
          <w:sz w:val="24"/>
        </w:rPr>
        <w:t>研</w:t>
      </w:r>
      <w:proofErr w:type="gramEnd"/>
      <w:r w:rsidRPr="00DC0CBF">
        <w:rPr>
          <w:rFonts w:ascii="宋体" w:hAnsi="宋体" w:hint="eastAsia"/>
          <w:bCs/>
          <w:sz w:val="24"/>
        </w:rPr>
        <w:t>三学生需通过毕业论文开题答辩。</w:t>
      </w:r>
    </w:p>
    <w:p w:rsidR="002E769D" w:rsidRPr="00DC0CBF" w:rsidRDefault="00DC0CBF">
      <w:pPr>
        <w:widowControl w:val="0"/>
        <w:numPr>
          <w:ilvl w:val="0"/>
          <w:numId w:val="33"/>
        </w:numPr>
        <w:tabs>
          <w:tab w:val="clear" w:pos="1200"/>
          <w:tab w:val="left" w:pos="1060"/>
        </w:tabs>
        <w:spacing w:line="400" w:lineRule="exact"/>
        <w:ind w:left="840"/>
        <w:jc w:val="both"/>
        <w:rPr>
          <w:rFonts w:ascii="宋体" w:hAnsi="宋体"/>
          <w:bCs/>
          <w:sz w:val="24"/>
        </w:rPr>
      </w:pPr>
      <w:r w:rsidRPr="00DC0CBF">
        <w:rPr>
          <w:rFonts w:ascii="宋体" w:hAnsi="宋体" w:hint="eastAsia"/>
          <w:bCs/>
          <w:sz w:val="24"/>
        </w:rPr>
        <w:t>有以下情况之一者不能参加当年奖学金的评定：</w:t>
      </w:r>
    </w:p>
    <w:p w:rsidR="002E769D" w:rsidRPr="00DC0CBF" w:rsidRDefault="00DC0CBF">
      <w:pPr>
        <w:widowControl w:val="0"/>
        <w:numPr>
          <w:ilvl w:val="0"/>
          <w:numId w:val="34"/>
        </w:numPr>
        <w:spacing w:line="400" w:lineRule="exact"/>
        <w:jc w:val="both"/>
        <w:rPr>
          <w:rFonts w:ascii="宋体" w:hAnsi="宋体"/>
          <w:bCs/>
          <w:sz w:val="24"/>
        </w:rPr>
      </w:pPr>
      <w:r w:rsidRPr="00DC0CBF">
        <w:rPr>
          <w:rFonts w:ascii="宋体" w:hAnsi="宋体" w:hint="eastAsia"/>
          <w:bCs/>
          <w:sz w:val="24"/>
        </w:rPr>
        <w:t>评奖年度受到纪律处分者；</w:t>
      </w:r>
    </w:p>
    <w:p w:rsidR="002E769D" w:rsidRPr="00DC0CBF" w:rsidRDefault="00DC0CBF">
      <w:pPr>
        <w:widowControl w:val="0"/>
        <w:numPr>
          <w:ilvl w:val="0"/>
          <w:numId w:val="34"/>
        </w:numPr>
        <w:spacing w:line="400" w:lineRule="exact"/>
        <w:jc w:val="both"/>
        <w:rPr>
          <w:rFonts w:ascii="宋体" w:hAnsi="宋体"/>
          <w:bCs/>
          <w:sz w:val="24"/>
        </w:rPr>
      </w:pPr>
      <w:r w:rsidRPr="00DC0CBF">
        <w:rPr>
          <w:rFonts w:ascii="宋体" w:hAnsi="宋体" w:hint="eastAsia"/>
          <w:bCs/>
          <w:sz w:val="24"/>
        </w:rPr>
        <w:t>导师认为不宜参评者；</w:t>
      </w:r>
    </w:p>
    <w:p w:rsidR="002E769D" w:rsidRPr="00DC0CBF" w:rsidRDefault="00DC0CBF">
      <w:pPr>
        <w:widowControl w:val="0"/>
        <w:numPr>
          <w:ilvl w:val="0"/>
          <w:numId w:val="34"/>
        </w:numPr>
        <w:spacing w:line="400" w:lineRule="exact"/>
        <w:jc w:val="both"/>
        <w:rPr>
          <w:rFonts w:ascii="宋体" w:hAnsi="宋体"/>
          <w:bCs/>
          <w:sz w:val="24"/>
        </w:rPr>
      </w:pPr>
      <w:r w:rsidRPr="00DC0CBF">
        <w:rPr>
          <w:rFonts w:ascii="宋体" w:hAnsi="宋体" w:hint="eastAsia"/>
          <w:bCs/>
          <w:sz w:val="24"/>
        </w:rPr>
        <w:t>本人当年未提出申请者；</w:t>
      </w:r>
    </w:p>
    <w:p w:rsidR="002E769D" w:rsidRPr="00DC0CBF" w:rsidRDefault="00DC0CBF">
      <w:pPr>
        <w:widowControl w:val="0"/>
        <w:numPr>
          <w:ilvl w:val="0"/>
          <w:numId w:val="33"/>
        </w:numPr>
        <w:spacing w:line="400" w:lineRule="exact"/>
        <w:ind w:left="840"/>
        <w:jc w:val="both"/>
        <w:rPr>
          <w:rFonts w:ascii="宋体" w:hAnsi="宋体"/>
          <w:bCs/>
          <w:sz w:val="24"/>
        </w:rPr>
      </w:pPr>
      <w:r w:rsidRPr="00DC0CBF">
        <w:rPr>
          <w:rFonts w:ascii="宋体" w:hAnsi="宋体" w:hint="eastAsia"/>
          <w:bCs/>
          <w:sz w:val="24"/>
        </w:rPr>
        <w:t>硕博连读研究生由于已享受当年博士生学业奖学金，因此不参与硕士生奖学金评定。</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lastRenderedPageBreak/>
        <w:t>三、硕士研究生学业奖学金等级、比例和金额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2119"/>
        <w:gridCol w:w="2130"/>
        <w:gridCol w:w="2153"/>
      </w:tblGrid>
      <w:tr w:rsidR="00DC0CBF" w:rsidRPr="00DC0CBF">
        <w:trPr>
          <w:trHeight w:val="593"/>
          <w:jc w:val="center"/>
        </w:trPr>
        <w:tc>
          <w:tcPr>
            <w:tcW w:w="212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类别</w:t>
            </w:r>
          </w:p>
        </w:tc>
        <w:tc>
          <w:tcPr>
            <w:tcW w:w="2119"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学业奖学金等级</w:t>
            </w:r>
          </w:p>
        </w:tc>
        <w:tc>
          <w:tcPr>
            <w:tcW w:w="213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最高比例</w:t>
            </w:r>
          </w:p>
        </w:tc>
        <w:tc>
          <w:tcPr>
            <w:tcW w:w="2153"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额度（元</w:t>
            </w:r>
            <w:r w:rsidRPr="00DC0CBF">
              <w:rPr>
                <w:rFonts w:ascii="宋体" w:hAnsi="宋体" w:hint="eastAsia"/>
                <w:b/>
                <w:bCs/>
                <w:szCs w:val="21"/>
              </w:rPr>
              <w:t>/</w:t>
            </w:r>
            <w:r w:rsidRPr="00DC0CBF">
              <w:rPr>
                <w:rFonts w:ascii="宋体" w:hAnsi="宋体" w:hint="eastAsia"/>
                <w:b/>
                <w:bCs/>
                <w:szCs w:val="21"/>
              </w:rPr>
              <w:t>年</w:t>
            </w:r>
            <w:r w:rsidRPr="00DC0CBF">
              <w:rPr>
                <w:rFonts w:ascii="宋体" w:hAnsi="宋体" w:hint="eastAsia"/>
                <w:b/>
                <w:bCs/>
                <w:szCs w:val="21"/>
              </w:rPr>
              <w:t>.</w:t>
            </w:r>
            <w:r w:rsidRPr="00DC0CBF">
              <w:rPr>
                <w:rFonts w:ascii="宋体" w:hAnsi="宋体" w:hint="eastAsia"/>
                <w:b/>
                <w:bCs/>
                <w:szCs w:val="21"/>
              </w:rPr>
              <w:t>生）</w:t>
            </w:r>
          </w:p>
        </w:tc>
      </w:tr>
      <w:tr w:rsidR="00DC0CBF" w:rsidRPr="00DC0CBF">
        <w:trPr>
          <w:trHeight w:val="371"/>
          <w:jc w:val="center"/>
        </w:trPr>
        <w:tc>
          <w:tcPr>
            <w:tcW w:w="2120" w:type="dxa"/>
            <w:vMerge w:val="restart"/>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硕士研究生</w:t>
            </w: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一等奖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20%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10000</w:t>
            </w:r>
          </w:p>
        </w:tc>
      </w:tr>
      <w:tr w:rsidR="00DC0CBF" w:rsidRPr="00DC0CBF">
        <w:trPr>
          <w:trHeight w:val="346"/>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二等奖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25%</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8000</w:t>
            </w:r>
          </w:p>
        </w:tc>
      </w:tr>
      <w:tr w:rsidR="00DC0CBF" w:rsidRPr="00DC0CBF">
        <w:trPr>
          <w:trHeight w:val="423"/>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三等奖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30%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4000</w:t>
            </w:r>
          </w:p>
        </w:tc>
      </w:tr>
    </w:tbl>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四</w:t>
      </w:r>
      <w:r w:rsidRPr="00DC0CBF">
        <w:rPr>
          <w:rFonts w:ascii="宋体" w:hAnsi="宋体"/>
          <w:b/>
          <w:bCs/>
          <w:sz w:val="24"/>
        </w:rPr>
        <w:t>、学业奖学金最终成绩计算标准</w:t>
      </w:r>
    </w:p>
    <w:p w:rsidR="002E769D" w:rsidRPr="00DC0CBF" w:rsidRDefault="00DC0CBF">
      <w:pPr>
        <w:widowControl w:val="0"/>
        <w:numPr>
          <w:ilvl w:val="0"/>
          <w:numId w:val="35"/>
        </w:numPr>
        <w:tabs>
          <w:tab w:val="left" w:pos="840"/>
        </w:tabs>
        <w:spacing w:line="400" w:lineRule="exact"/>
        <w:ind w:left="840"/>
        <w:jc w:val="both"/>
        <w:rPr>
          <w:bCs/>
          <w:sz w:val="24"/>
        </w:rPr>
      </w:pPr>
      <w:r w:rsidRPr="00DC0CBF">
        <w:rPr>
          <w:rFonts w:hAnsi="宋体"/>
          <w:bCs/>
          <w:sz w:val="24"/>
        </w:rPr>
        <w:t>硕士二年级学生评奖最终</w:t>
      </w:r>
      <w:r w:rsidRPr="00DC0CBF">
        <w:rPr>
          <w:rFonts w:hAnsi="宋体"/>
          <w:bCs/>
          <w:sz w:val="24"/>
        </w:rPr>
        <w:t>成绩</w:t>
      </w:r>
      <w:r w:rsidRPr="00DC0CBF">
        <w:rPr>
          <w:bCs/>
          <w:sz w:val="24"/>
        </w:rPr>
        <w:t>=</w:t>
      </w:r>
      <w:r w:rsidRPr="00DC0CBF">
        <w:rPr>
          <w:rFonts w:hAnsi="宋体" w:hint="eastAsia"/>
          <w:bCs/>
          <w:sz w:val="24"/>
        </w:rPr>
        <w:t>课程学习</w:t>
      </w:r>
      <w:r w:rsidRPr="00DC0CBF">
        <w:rPr>
          <w:rFonts w:hAnsi="宋体"/>
          <w:bCs/>
          <w:sz w:val="24"/>
        </w:rPr>
        <w:t>得分</w:t>
      </w:r>
      <w:r w:rsidRPr="00DC0CBF">
        <w:rPr>
          <w:bCs/>
          <w:sz w:val="24"/>
        </w:rPr>
        <w:t>+</w:t>
      </w:r>
      <w:r w:rsidRPr="00DC0CBF">
        <w:rPr>
          <w:rFonts w:hAnsi="宋体"/>
          <w:bCs/>
          <w:sz w:val="24"/>
        </w:rPr>
        <w:t>其它得分</w:t>
      </w:r>
    </w:p>
    <w:p w:rsidR="002E769D" w:rsidRPr="00DC0CBF" w:rsidRDefault="00DC0CBF">
      <w:pPr>
        <w:spacing w:line="400" w:lineRule="exact"/>
        <w:ind w:leftChars="313" w:left="657" w:firstLineChars="150" w:firstLine="360"/>
        <w:rPr>
          <w:bCs/>
          <w:sz w:val="24"/>
        </w:rPr>
      </w:pPr>
      <w:r w:rsidRPr="00DC0CBF">
        <w:rPr>
          <w:rFonts w:hAnsi="宋体" w:hint="eastAsia"/>
          <w:bCs/>
          <w:sz w:val="24"/>
        </w:rPr>
        <w:t>课程学习</w:t>
      </w:r>
      <w:r w:rsidRPr="00DC0CBF">
        <w:rPr>
          <w:rFonts w:hAnsi="宋体"/>
          <w:bCs/>
          <w:sz w:val="24"/>
        </w:rPr>
        <w:t>得分</w:t>
      </w:r>
      <w:r w:rsidRPr="00DC0CBF">
        <w:rPr>
          <w:rFonts w:hint="eastAsia"/>
          <w:bCs/>
          <w:sz w:val="24"/>
        </w:rPr>
        <w:t>：</w:t>
      </w:r>
      <w:r w:rsidRPr="00DC0CBF">
        <w:rPr>
          <w:rFonts w:hAnsi="宋体" w:hint="eastAsia"/>
          <w:bCs/>
          <w:sz w:val="24"/>
        </w:rPr>
        <w:t>占</w:t>
      </w:r>
      <w:r w:rsidRPr="00DC0CBF">
        <w:rPr>
          <w:bCs/>
          <w:sz w:val="24"/>
        </w:rPr>
        <w:t>70%</w:t>
      </w:r>
      <w:r w:rsidRPr="00DC0CBF">
        <w:rPr>
          <w:rFonts w:hAnsi="宋体" w:hint="eastAsia"/>
          <w:bCs/>
          <w:sz w:val="24"/>
        </w:rPr>
        <w:t>，其中</w:t>
      </w:r>
      <w:r w:rsidRPr="00DC0CBF">
        <w:rPr>
          <w:rFonts w:hAnsi="宋体"/>
          <w:bCs/>
          <w:sz w:val="24"/>
        </w:rPr>
        <w:t>相对学分积</w:t>
      </w:r>
      <w:r w:rsidRPr="00DC0CBF">
        <w:rPr>
          <w:rFonts w:hAnsi="宋体" w:hint="eastAsia"/>
          <w:bCs/>
          <w:sz w:val="24"/>
        </w:rPr>
        <w:t>的得分和</w:t>
      </w:r>
      <w:r w:rsidRPr="00DC0CBF">
        <w:rPr>
          <w:rFonts w:hint="eastAsia"/>
          <w:bCs/>
          <w:sz w:val="24"/>
        </w:rPr>
        <w:t>综合考试成绩各占</w:t>
      </w:r>
      <w:r w:rsidRPr="00DC0CBF">
        <w:rPr>
          <w:rFonts w:hint="eastAsia"/>
          <w:bCs/>
          <w:sz w:val="24"/>
        </w:rPr>
        <w:t>35%</w:t>
      </w:r>
    </w:p>
    <w:p w:rsidR="002E769D" w:rsidRPr="00DC0CBF" w:rsidRDefault="00DC0CBF">
      <w:pPr>
        <w:spacing w:line="400" w:lineRule="exact"/>
        <w:ind w:leftChars="313" w:left="657" w:firstLineChars="150" w:firstLine="360"/>
        <w:rPr>
          <w:bCs/>
          <w:sz w:val="24"/>
        </w:rPr>
      </w:pPr>
      <w:r w:rsidRPr="00DC0CBF">
        <w:rPr>
          <w:rFonts w:hAnsi="宋体"/>
          <w:bCs/>
          <w:sz w:val="24"/>
        </w:rPr>
        <w:t>其它得分</w:t>
      </w:r>
      <w:r w:rsidRPr="00DC0CBF">
        <w:rPr>
          <w:rFonts w:hint="eastAsia"/>
          <w:bCs/>
          <w:sz w:val="24"/>
        </w:rPr>
        <w:t>：占</w:t>
      </w:r>
      <w:r w:rsidRPr="00DC0CBF">
        <w:rPr>
          <w:rFonts w:hint="eastAsia"/>
          <w:bCs/>
          <w:sz w:val="24"/>
        </w:rPr>
        <w:t>30</w:t>
      </w:r>
      <w:r w:rsidRPr="00DC0CBF">
        <w:rPr>
          <w:bCs/>
          <w:sz w:val="24"/>
        </w:rPr>
        <w:t>%</w:t>
      </w:r>
      <w:r w:rsidRPr="00DC0CBF">
        <w:rPr>
          <w:rFonts w:hAnsi="宋体" w:hint="eastAsia"/>
          <w:bCs/>
          <w:sz w:val="24"/>
        </w:rPr>
        <w:t>，其中</w:t>
      </w:r>
      <w:r w:rsidRPr="00DC0CBF">
        <w:rPr>
          <w:rFonts w:hAnsi="宋体"/>
          <w:bCs/>
          <w:sz w:val="24"/>
        </w:rPr>
        <w:t>学业奖学金答辩</w:t>
      </w:r>
      <w:r w:rsidRPr="00DC0CBF">
        <w:rPr>
          <w:rFonts w:hAnsi="宋体" w:hint="eastAsia"/>
          <w:bCs/>
          <w:sz w:val="24"/>
        </w:rPr>
        <w:t>得分占</w:t>
      </w:r>
      <w:r w:rsidRPr="00DC0CBF">
        <w:rPr>
          <w:rFonts w:hAnsi="宋体" w:hint="eastAsia"/>
          <w:bCs/>
          <w:sz w:val="24"/>
        </w:rPr>
        <w:t>20%</w:t>
      </w:r>
      <w:r w:rsidRPr="00DC0CBF">
        <w:rPr>
          <w:rFonts w:hAnsi="宋体" w:hint="eastAsia"/>
          <w:bCs/>
          <w:sz w:val="24"/>
        </w:rPr>
        <w:t>，</w:t>
      </w:r>
      <w:r w:rsidRPr="00DC0CBF">
        <w:rPr>
          <w:rFonts w:hAnsi="宋体"/>
          <w:bCs/>
          <w:sz w:val="24"/>
        </w:rPr>
        <w:t>导师</w:t>
      </w:r>
      <w:proofErr w:type="gramStart"/>
      <w:r w:rsidRPr="00DC0CBF">
        <w:rPr>
          <w:rFonts w:hAnsi="宋体"/>
          <w:bCs/>
          <w:sz w:val="24"/>
        </w:rPr>
        <w:t>评分</w:t>
      </w:r>
      <w:r w:rsidRPr="00DC0CBF">
        <w:rPr>
          <w:rFonts w:hAnsi="宋体" w:hint="eastAsia"/>
          <w:bCs/>
          <w:sz w:val="24"/>
        </w:rPr>
        <w:t>占</w:t>
      </w:r>
      <w:proofErr w:type="gramEnd"/>
      <w:r w:rsidRPr="00DC0CBF">
        <w:rPr>
          <w:rFonts w:hAnsi="宋体" w:hint="eastAsia"/>
          <w:bCs/>
          <w:sz w:val="24"/>
        </w:rPr>
        <w:t>10%</w:t>
      </w:r>
      <w:r w:rsidRPr="00DC0CBF">
        <w:rPr>
          <w:rFonts w:hAnsi="宋体" w:hint="eastAsia"/>
          <w:bCs/>
          <w:sz w:val="24"/>
        </w:rPr>
        <w:t>。</w:t>
      </w:r>
    </w:p>
    <w:p w:rsidR="002E769D" w:rsidRPr="00DC0CBF" w:rsidRDefault="00DC0CBF">
      <w:pPr>
        <w:widowControl w:val="0"/>
        <w:numPr>
          <w:ilvl w:val="0"/>
          <w:numId w:val="35"/>
        </w:numPr>
        <w:tabs>
          <w:tab w:val="left" w:pos="840"/>
        </w:tabs>
        <w:spacing w:line="400" w:lineRule="exact"/>
        <w:ind w:left="840"/>
        <w:jc w:val="both"/>
        <w:rPr>
          <w:rFonts w:hAnsi="宋体"/>
          <w:bCs/>
          <w:sz w:val="24"/>
        </w:rPr>
      </w:pPr>
      <w:r w:rsidRPr="00DC0CBF">
        <w:rPr>
          <w:rFonts w:hAnsi="宋体"/>
          <w:bCs/>
          <w:sz w:val="24"/>
        </w:rPr>
        <w:t>硕士三年级学生评奖最终成绩</w:t>
      </w:r>
      <w:r w:rsidRPr="00DC0CBF">
        <w:rPr>
          <w:rFonts w:hAnsi="宋体"/>
          <w:bCs/>
          <w:sz w:val="24"/>
        </w:rPr>
        <w:t>=</w:t>
      </w:r>
      <w:r w:rsidRPr="00DC0CBF">
        <w:rPr>
          <w:rFonts w:hAnsi="宋体"/>
          <w:bCs/>
          <w:sz w:val="24"/>
        </w:rPr>
        <w:t>学业奖学金答辩得分</w:t>
      </w:r>
      <w:r w:rsidRPr="00DC0CBF">
        <w:rPr>
          <w:rFonts w:hAnsi="宋体"/>
          <w:bCs/>
          <w:sz w:val="24"/>
        </w:rPr>
        <w:t>+</w:t>
      </w:r>
      <w:r w:rsidRPr="00DC0CBF">
        <w:rPr>
          <w:rFonts w:hAnsi="宋体"/>
          <w:bCs/>
          <w:sz w:val="24"/>
        </w:rPr>
        <w:t>其它得分</w:t>
      </w:r>
    </w:p>
    <w:p w:rsidR="002E769D" w:rsidRPr="00DC0CBF" w:rsidRDefault="00DC0CBF">
      <w:pPr>
        <w:spacing w:line="400" w:lineRule="exact"/>
        <w:ind w:leftChars="313" w:left="657" w:firstLineChars="150" w:firstLine="360"/>
        <w:rPr>
          <w:bCs/>
          <w:sz w:val="24"/>
        </w:rPr>
      </w:pPr>
      <w:r w:rsidRPr="00DC0CBF">
        <w:rPr>
          <w:rFonts w:hAnsi="宋体"/>
          <w:bCs/>
          <w:sz w:val="24"/>
        </w:rPr>
        <w:t>学业奖学金答辩得分</w:t>
      </w:r>
      <w:r w:rsidRPr="00DC0CBF">
        <w:rPr>
          <w:rFonts w:hint="eastAsia"/>
          <w:bCs/>
          <w:sz w:val="24"/>
        </w:rPr>
        <w:t>：</w:t>
      </w:r>
      <w:r w:rsidRPr="00DC0CBF">
        <w:rPr>
          <w:rFonts w:hAnsi="宋体" w:hint="eastAsia"/>
          <w:bCs/>
          <w:sz w:val="24"/>
        </w:rPr>
        <w:t>占</w:t>
      </w:r>
      <w:r w:rsidRPr="00DC0CBF">
        <w:rPr>
          <w:bCs/>
          <w:sz w:val="24"/>
        </w:rPr>
        <w:t>7</w:t>
      </w:r>
      <w:r w:rsidRPr="00DC0CBF">
        <w:rPr>
          <w:rFonts w:hint="eastAsia"/>
          <w:bCs/>
          <w:sz w:val="24"/>
        </w:rPr>
        <w:t>5</w:t>
      </w:r>
      <w:r w:rsidRPr="00DC0CBF">
        <w:rPr>
          <w:bCs/>
          <w:sz w:val="24"/>
        </w:rPr>
        <w:t>%</w:t>
      </w:r>
    </w:p>
    <w:p w:rsidR="002E769D" w:rsidRPr="00DC0CBF" w:rsidRDefault="00DC0CBF">
      <w:pPr>
        <w:spacing w:line="400" w:lineRule="exact"/>
        <w:ind w:leftChars="313" w:left="657" w:firstLineChars="150" w:firstLine="360"/>
        <w:rPr>
          <w:bCs/>
          <w:sz w:val="24"/>
        </w:rPr>
      </w:pPr>
      <w:r w:rsidRPr="00DC0CBF">
        <w:rPr>
          <w:rFonts w:hAnsi="宋体"/>
          <w:bCs/>
          <w:sz w:val="24"/>
        </w:rPr>
        <w:t>其它得分</w:t>
      </w:r>
      <w:r w:rsidRPr="00DC0CBF">
        <w:rPr>
          <w:rFonts w:hint="eastAsia"/>
          <w:bCs/>
          <w:sz w:val="24"/>
        </w:rPr>
        <w:t>：占</w:t>
      </w:r>
      <w:r w:rsidRPr="00DC0CBF">
        <w:rPr>
          <w:rFonts w:hint="eastAsia"/>
          <w:bCs/>
          <w:sz w:val="24"/>
        </w:rPr>
        <w:t>25</w:t>
      </w:r>
      <w:r w:rsidRPr="00DC0CBF">
        <w:rPr>
          <w:bCs/>
          <w:sz w:val="24"/>
        </w:rPr>
        <w:t>%</w:t>
      </w:r>
      <w:r w:rsidRPr="00DC0CBF">
        <w:rPr>
          <w:rFonts w:hAnsi="宋体" w:hint="eastAsia"/>
          <w:bCs/>
          <w:sz w:val="24"/>
        </w:rPr>
        <w:t>，其中</w:t>
      </w:r>
      <w:r w:rsidRPr="00DC0CBF">
        <w:rPr>
          <w:rFonts w:hAnsi="宋体"/>
          <w:bCs/>
          <w:sz w:val="24"/>
        </w:rPr>
        <w:t>导师</w:t>
      </w:r>
      <w:proofErr w:type="gramStart"/>
      <w:r w:rsidRPr="00DC0CBF">
        <w:rPr>
          <w:rFonts w:hAnsi="宋体"/>
          <w:bCs/>
          <w:sz w:val="24"/>
        </w:rPr>
        <w:t>评分</w:t>
      </w:r>
      <w:r w:rsidRPr="00DC0CBF">
        <w:rPr>
          <w:rFonts w:hAnsi="宋体" w:hint="eastAsia"/>
          <w:bCs/>
          <w:sz w:val="24"/>
        </w:rPr>
        <w:t>占</w:t>
      </w:r>
      <w:proofErr w:type="gramEnd"/>
      <w:r w:rsidRPr="00DC0CBF">
        <w:rPr>
          <w:rFonts w:hAnsi="宋体" w:hint="eastAsia"/>
          <w:bCs/>
          <w:sz w:val="24"/>
        </w:rPr>
        <w:t>10%</w:t>
      </w:r>
      <w:r w:rsidRPr="00DC0CBF">
        <w:rPr>
          <w:rFonts w:hAnsi="宋体" w:hint="eastAsia"/>
          <w:bCs/>
          <w:sz w:val="24"/>
        </w:rPr>
        <w:t>，</w:t>
      </w:r>
      <w:r w:rsidRPr="00DC0CBF">
        <w:rPr>
          <w:rFonts w:hint="eastAsia"/>
          <w:bCs/>
          <w:sz w:val="24"/>
        </w:rPr>
        <w:t>综合考试成绩占</w:t>
      </w:r>
      <w:r w:rsidRPr="00DC0CBF">
        <w:rPr>
          <w:rFonts w:hint="eastAsia"/>
          <w:bCs/>
          <w:sz w:val="24"/>
        </w:rPr>
        <w:t>15%</w:t>
      </w:r>
      <w:r w:rsidRPr="00DC0CBF">
        <w:rPr>
          <w:rFonts w:hint="eastAsia"/>
          <w:bCs/>
          <w:sz w:val="24"/>
        </w:rPr>
        <w:t>等</w:t>
      </w:r>
    </w:p>
    <w:p w:rsidR="002E769D" w:rsidRPr="00DC0CBF" w:rsidRDefault="00DC0CBF">
      <w:pPr>
        <w:widowControl w:val="0"/>
        <w:numPr>
          <w:ilvl w:val="0"/>
          <w:numId w:val="35"/>
        </w:numPr>
        <w:tabs>
          <w:tab w:val="left" w:pos="840"/>
        </w:tabs>
        <w:spacing w:line="400" w:lineRule="exact"/>
        <w:ind w:left="840"/>
        <w:jc w:val="both"/>
        <w:rPr>
          <w:rFonts w:hAnsi="宋体"/>
          <w:bCs/>
          <w:sz w:val="24"/>
        </w:rPr>
      </w:pPr>
      <w:r w:rsidRPr="00DC0CBF">
        <w:rPr>
          <w:rFonts w:hAnsi="宋体" w:hint="eastAsia"/>
          <w:bCs/>
          <w:sz w:val="24"/>
        </w:rPr>
        <w:t>答辩评分参考附件</w:t>
      </w:r>
      <w:r w:rsidRPr="00DC0CBF">
        <w:rPr>
          <w:rFonts w:hAnsi="宋体" w:hint="eastAsia"/>
          <w:bCs/>
          <w:sz w:val="24"/>
        </w:rPr>
        <w:t>8</w:t>
      </w:r>
      <w:r w:rsidRPr="00DC0CBF">
        <w:rPr>
          <w:rFonts w:hAnsi="宋体" w:hint="eastAsia"/>
          <w:bCs/>
          <w:sz w:val="24"/>
        </w:rPr>
        <w:t>：电子科技大学经济与管理学院研究生学业奖学金答辩评分依据</w:t>
      </w:r>
    </w:p>
    <w:p w:rsidR="002E769D" w:rsidRPr="00DC0CBF" w:rsidRDefault="00DC0CBF">
      <w:pPr>
        <w:widowControl w:val="0"/>
        <w:numPr>
          <w:ilvl w:val="0"/>
          <w:numId w:val="35"/>
        </w:numPr>
        <w:tabs>
          <w:tab w:val="left" w:pos="840"/>
        </w:tabs>
        <w:spacing w:line="360" w:lineRule="auto"/>
        <w:ind w:left="840"/>
        <w:jc w:val="both"/>
        <w:rPr>
          <w:rFonts w:hAnsi="宋体"/>
          <w:bCs/>
          <w:sz w:val="24"/>
        </w:rPr>
      </w:pPr>
      <w:r w:rsidRPr="00DC0CBF">
        <w:rPr>
          <w:rFonts w:hAnsi="宋体"/>
          <w:bCs/>
          <w:sz w:val="24"/>
        </w:rPr>
        <w:t>硕士学位课程的相对学分积</w:t>
      </w:r>
      <w:r w:rsidRPr="00DC0CBF">
        <w:rPr>
          <w:rFonts w:hAnsi="宋体" w:hint="eastAsia"/>
          <w:bCs/>
          <w:sz w:val="24"/>
        </w:rPr>
        <w:t>得分</w:t>
      </w:r>
      <w:r w:rsidRPr="00DC0CBF">
        <w:rPr>
          <w:rFonts w:hAnsi="宋体"/>
          <w:bCs/>
          <w:sz w:val="24"/>
        </w:rPr>
        <w:t>算法如下：</w:t>
      </w:r>
    </w:p>
    <w:p w:rsidR="002E769D" w:rsidRPr="00DC0CBF" w:rsidRDefault="00DC0CBF">
      <w:pPr>
        <w:widowControl w:val="0"/>
        <w:numPr>
          <w:ilvl w:val="0"/>
          <w:numId w:val="36"/>
        </w:numPr>
        <w:jc w:val="both"/>
        <w:rPr>
          <w:bCs/>
          <w:sz w:val="24"/>
        </w:rPr>
      </w:pPr>
      <w:r w:rsidRPr="00DC0CBF">
        <w:rPr>
          <w:rFonts w:hAnsi="宋体"/>
          <w:bCs/>
          <w:sz w:val="24"/>
        </w:rPr>
        <w:t>某门课程的相对分</w:t>
      </w:r>
      <w:r w:rsidRPr="00DC0CBF">
        <w:rPr>
          <w:bCs/>
          <w:position w:val="-12"/>
          <w:sz w:val="24"/>
        </w:rPr>
        <w:object w:dxaOrig="300" w:dyaOrig="360">
          <v:shape id="_x0000_i1043" type="#_x0000_t75" style="width:15pt;height:18pt" o:ole="">
            <v:imagedata r:id="rId7" o:title=""/>
          </v:shape>
          <o:OLEObject Type="Embed" ProgID="Equation.3" ShapeID="_x0000_i1043" DrawAspect="Content" ObjectID="_1610435219" r:id="rId34"/>
        </w:object>
      </w:r>
      <w:r w:rsidRPr="00DC0CBF">
        <w:rPr>
          <w:rFonts w:hAnsi="宋体"/>
          <w:bCs/>
          <w:sz w:val="24"/>
        </w:rPr>
        <w:t>计算公式：</w:t>
      </w:r>
    </w:p>
    <w:p w:rsidR="002E769D" w:rsidRPr="00DC0CBF" w:rsidRDefault="00DC0CBF">
      <w:pPr>
        <w:jc w:val="center"/>
        <w:rPr>
          <w:rFonts w:eastAsia="仿宋"/>
          <w:szCs w:val="21"/>
        </w:rPr>
      </w:pPr>
      <w:r w:rsidRPr="00DC0CBF">
        <w:rPr>
          <w:rFonts w:eastAsia="仿宋"/>
          <w:position w:val="-26"/>
          <w:szCs w:val="21"/>
        </w:rPr>
        <w:object w:dxaOrig="630" w:dyaOrig="555">
          <v:shape id="_x0000_i1044" type="#_x0000_t75" style="width:31.5pt;height:28pt" o:ole="">
            <v:imagedata r:id="rId9" o:title=""/>
          </v:shape>
          <o:OLEObject Type="Embed" ProgID="Equation.3" ShapeID="_x0000_i1044" DrawAspect="Content" ObjectID="_1610435220" r:id="rId35"/>
        </w:object>
      </w:r>
      <w:r w:rsidRPr="00DC0CBF">
        <w:rPr>
          <w:rFonts w:eastAsia="仿宋"/>
          <w:position w:val="-12"/>
          <w:szCs w:val="21"/>
        </w:rPr>
        <w:object w:dxaOrig="360" w:dyaOrig="360">
          <v:shape id="_x0000_i1045" type="#_x0000_t75" style="width:18pt;height:18pt" o:ole="">
            <v:imagedata r:id="rId11" o:title=""/>
          </v:shape>
          <o:OLEObject Type="Embed" ProgID="Equation.3" ShapeID="_x0000_i1045" DrawAspect="Content" ObjectID="_1610435221" r:id="rId36"/>
        </w:object>
      </w:r>
      <w:r w:rsidRPr="00DC0CBF">
        <w:rPr>
          <w:rFonts w:eastAsia="仿宋" w:hAnsi="仿宋"/>
          <w:szCs w:val="21"/>
        </w:rPr>
        <w:t>－</w:t>
      </w:r>
      <w:r w:rsidRPr="00DC0CBF">
        <w:rPr>
          <w:rFonts w:eastAsia="仿宋"/>
          <w:position w:val="-4"/>
          <w:szCs w:val="21"/>
        </w:rPr>
        <w:object w:dxaOrig="285" w:dyaOrig="300">
          <v:shape id="_x0000_i1046" type="#_x0000_t75" style="width:14.5pt;height:15pt" o:ole="">
            <v:imagedata r:id="rId13" o:title=""/>
          </v:shape>
          <o:OLEObject Type="Embed" ProgID="Equation.3" ShapeID="_x0000_i1046" DrawAspect="Content" ObjectID="_1610435222" r:id="rId37"/>
        </w:object>
      </w:r>
    </w:p>
    <w:p w:rsidR="002E769D" w:rsidRPr="00DC0CBF" w:rsidRDefault="00DC0CBF">
      <w:pPr>
        <w:spacing w:line="360" w:lineRule="exact"/>
        <w:ind w:firstLineChars="450" w:firstLine="1080"/>
        <w:rPr>
          <w:bCs/>
          <w:sz w:val="24"/>
        </w:rPr>
      </w:pPr>
      <w:r w:rsidRPr="00DC0CBF">
        <w:rPr>
          <w:rFonts w:hAnsi="宋体"/>
          <w:bCs/>
          <w:sz w:val="24"/>
        </w:rPr>
        <w:t>其中：</w:t>
      </w:r>
      <w:r w:rsidRPr="00DC0CBF">
        <w:rPr>
          <w:bCs/>
          <w:position w:val="-12"/>
          <w:sz w:val="24"/>
        </w:rPr>
        <w:object w:dxaOrig="360" w:dyaOrig="360">
          <v:shape id="_x0000_i1047" type="#_x0000_t75" style="width:18pt;height:18pt" o:ole="">
            <v:imagedata r:id="rId15" o:title=""/>
          </v:shape>
          <o:OLEObject Type="Embed" ProgID="Equation.3" ShapeID="_x0000_i1047" DrawAspect="Content" ObjectID="_1610435223" r:id="rId38"/>
        </w:object>
      </w:r>
      <w:r w:rsidRPr="00DC0CBF">
        <w:rPr>
          <w:rFonts w:hAnsi="宋体"/>
          <w:bCs/>
          <w:sz w:val="24"/>
        </w:rPr>
        <w:t>为硕士生该门课程的实得分；</w:t>
      </w:r>
    </w:p>
    <w:p w:rsidR="002E769D" w:rsidRPr="00DC0CBF" w:rsidRDefault="00DC0CBF">
      <w:pPr>
        <w:spacing w:line="300" w:lineRule="exact"/>
        <w:ind w:firstLineChars="200" w:firstLine="480"/>
        <w:rPr>
          <w:bCs/>
          <w:sz w:val="24"/>
        </w:rPr>
      </w:pPr>
      <w:r w:rsidRPr="00DC0CBF">
        <w:rPr>
          <w:bCs/>
          <w:sz w:val="24"/>
        </w:rPr>
        <w:t xml:space="preserve">     </w:t>
      </w:r>
      <w:r w:rsidRPr="00DC0CBF">
        <w:rPr>
          <w:bCs/>
          <w:sz w:val="24"/>
        </w:rPr>
        <w:tab/>
      </w:r>
      <w:r w:rsidRPr="00DC0CBF">
        <w:rPr>
          <w:bCs/>
          <w:sz w:val="24"/>
        </w:rPr>
        <w:tab/>
        <w:t xml:space="preserve"> </w:t>
      </w:r>
      <w:r w:rsidRPr="00DC0CBF">
        <w:rPr>
          <w:bCs/>
          <w:position w:val="-4"/>
          <w:sz w:val="24"/>
        </w:rPr>
        <w:object w:dxaOrig="285" w:dyaOrig="300">
          <v:shape id="_x0000_i1048" type="#_x0000_t75" style="width:14.5pt;height:15pt" o:ole="">
            <v:imagedata r:id="rId17" o:title=""/>
          </v:shape>
          <o:OLEObject Type="Embed" ProgID="Equation.3" ShapeID="_x0000_i1048" DrawAspect="Content" ObjectID="_1610435224" r:id="rId39"/>
        </w:object>
      </w:r>
      <w:r w:rsidRPr="00DC0CBF">
        <w:rPr>
          <w:rFonts w:hAnsi="宋体"/>
          <w:bCs/>
          <w:sz w:val="24"/>
        </w:rPr>
        <w:t>为该门课程的本院全年级平均分。</w:t>
      </w:r>
    </w:p>
    <w:p w:rsidR="002E769D" w:rsidRPr="00DC0CBF" w:rsidRDefault="00DC0CBF">
      <w:pPr>
        <w:widowControl w:val="0"/>
        <w:numPr>
          <w:ilvl w:val="0"/>
          <w:numId w:val="36"/>
        </w:numPr>
        <w:jc w:val="both"/>
        <w:rPr>
          <w:bCs/>
          <w:sz w:val="24"/>
        </w:rPr>
      </w:pPr>
      <w:r w:rsidRPr="00DC0CBF">
        <w:rPr>
          <w:rFonts w:hAnsi="宋体"/>
          <w:bCs/>
          <w:sz w:val="24"/>
        </w:rPr>
        <w:t>一名研究生的学位课程相对学分积总分</w:t>
      </w:r>
      <w:r w:rsidRPr="00DC0CBF">
        <w:rPr>
          <w:bCs/>
          <w:sz w:val="24"/>
        </w:rPr>
        <w:t>S</w:t>
      </w:r>
      <w:r w:rsidRPr="00DC0CBF">
        <w:rPr>
          <w:rFonts w:hAnsi="宋体"/>
          <w:bCs/>
          <w:sz w:val="24"/>
        </w:rPr>
        <w:t>的计算公式：</w:t>
      </w:r>
    </w:p>
    <w:p w:rsidR="002E769D" w:rsidRPr="00DC0CBF" w:rsidRDefault="00DC0CBF">
      <w:pPr>
        <w:tabs>
          <w:tab w:val="left" w:pos="720"/>
        </w:tabs>
        <w:jc w:val="center"/>
        <w:rPr>
          <w:rFonts w:eastAsia="仿宋"/>
          <w:szCs w:val="21"/>
        </w:rPr>
      </w:pPr>
      <w:r w:rsidRPr="00DC0CBF">
        <w:rPr>
          <w:rFonts w:eastAsia="仿宋"/>
          <w:position w:val="-6"/>
          <w:szCs w:val="21"/>
        </w:rPr>
        <w:object w:dxaOrig="420" w:dyaOrig="285">
          <v:shape id="_x0000_i1049" type="#_x0000_t75" style="width:21pt;height:14.5pt" o:ole="">
            <v:imagedata r:id="rId19" o:title=""/>
          </v:shape>
          <o:OLEObject Type="Embed" ProgID="Equation.3" ShapeID="_x0000_i1049" DrawAspect="Content" ObjectID="_1610435225" r:id="rId40"/>
        </w:object>
      </w:r>
      <w:r w:rsidRPr="00DC0CBF">
        <w:rPr>
          <w:rFonts w:eastAsia="仿宋"/>
          <w:position w:val="-28"/>
          <w:szCs w:val="21"/>
        </w:rPr>
        <w:object w:dxaOrig="915" w:dyaOrig="675">
          <v:shape id="_x0000_i1050" type="#_x0000_t75" style="width:46pt;height:34pt" o:ole="">
            <v:imagedata r:id="rId21" o:title=""/>
          </v:shape>
          <o:OLEObject Type="Embed" ProgID="Equation.3" ShapeID="_x0000_i1050" DrawAspect="Content" ObjectID="_1610435226" r:id="rId41"/>
        </w:object>
      </w:r>
    </w:p>
    <w:p w:rsidR="002E769D" w:rsidRPr="00DC0CBF" w:rsidRDefault="00DC0CBF">
      <w:pPr>
        <w:spacing w:line="360" w:lineRule="exact"/>
        <w:ind w:firstLineChars="500" w:firstLine="1200"/>
        <w:rPr>
          <w:bCs/>
          <w:sz w:val="24"/>
        </w:rPr>
      </w:pPr>
      <w:r w:rsidRPr="00DC0CBF">
        <w:rPr>
          <w:rFonts w:hAnsi="宋体"/>
          <w:bCs/>
          <w:sz w:val="24"/>
        </w:rPr>
        <w:t>其中：</w:t>
      </w:r>
      <w:r w:rsidRPr="00DC0CBF">
        <w:rPr>
          <w:bCs/>
          <w:sz w:val="24"/>
        </w:rPr>
        <w:t>M</w:t>
      </w:r>
      <w:r w:rsidRPr="00DC0CBF">
        <w:rPr>
          <w:rFonts w:hAnsi="宋体"/>
          <w:bCs/>
          <w:sz w:val="24"/>
        </w:rPr>
        <w:t>为该研究生学位课程的及格总门数。</w:t>
      </w:r>
    </w:p>
    <w:p w:rsidR="002E769D" w:rsidRPr="00DC0CBF" w:rsidRDefault="00DC0CBF">
      <w:pPr>
        <w:spacing w:line="360" w:lineRule="exact"/>
        <w:ind w:leftChars="400" w:left="840" w:firstLineChars="250" w:firstLine="600"/>
        <w:rPr>
          <w:rFonts w:hAnsi="宋体"/>
          <w:bCs/>
          <w:sz w:val="24"/>
        </w:rPr>
      </w:pPr>
      <w:r w:rsidRPr="00DC0CBF">
        <w:rPr>
          <w:bCs/>
          <w:sz w:val="24"/>
        </w:rPr>
        <w:t xml:space="preserve">    </w:t>
      </w:r>
      <w:r w:rsidRPr="00DC0CBF">
        <w:rPr>
          <w:bCs/>
          <w:position w:val="-12"/>
          <w:sz w:val="24"/>
        </w:rPr>
        <w:object w:dxaOrig="315" w:dyaOrig="360">
          <v:shape id="_x0000_i1051" type="#_x0000_t75" style="width:16pt;height:18pt" o:ole="">
            <v:imagedata r:id="rId23" o:title=""/>
          </v:shape>
          <o:OLEObject Type="Embed" ProgID="Equation.3" ShapeID="_x0000_i1051" DrawAspect="Content" ObjectID="_1610435227" r:id="rId42"/>
        </w:object>
      </w:r>
      <w:r w:rsidRPr="00DC0CBF">
        <w:rPr>
          <w:rFonts w:hAnsi="宋体"/>
          <w:bCs/>
          <w:sz w:val="24"/>
        </w:rPr>
        <w:t>为该生各门及格的学位课程的学分。</w:t>
      </w:r>
    </w:p>
    <w:p w:rsidR="002E769D" w:rsidRPr="00DC0CBF" w:rsidRDefault="00DC0CBF">
      <w:pPr>
        <w:widowControl w:val="0"/>
        <w:numPr>
          <w:ilvl w:val="0"/>
          <w:numId w:val="36"/>
        </w:numPr>
        <w:spacing w:line="400" w:lineRule="exact"/>
        <w:jc w:val="both"/>
        <w:rPr>
          <w:bCs/>
          <w:sz w:val="24"/>
        </w:rPr>
      </w:pPr>
      <w:r w:rsidRPr="00DC0CBF">
        <w:rPr>
          <w:rFonts w:hAnsi="宋体"/>
          <w:bCs/>
          <w:sz w:val="24"/>
        </w:rPr>
        <w:t>一名研究生的学位课程相对学分积</w:t>
      </w:r>
      <w:r w:rsidRPr="00DC0CBF">
        <w:rPr>
          <w:rFonts w:hAnsi="宋体" w:hint="eastAsia"/>
          <w:bCs/>
          <w:sz w:val="24"/>
        </w:rPr>
        <w:t>得分应做百分制换算，</w:t>
      </w:r>
      <w:r w:rsidRPr="00DC0CBF">
        <w:rPr>
          <w:rFonts w:hAnsi="宋体"/>
          <w:bCs/>
          <w:sz w:val="24"/>
        </w:rPr>
        <w:t>公式</w:t>
      </w:r>
      <w:r w:rsidRPr="00DC0CBF">
        <w:rPr>
          <w:rFonts w:hAnsi="宋体" w:hint="eastAsia"/>
          <w:bCs/>
          <w:sz w:val="24"/>
        </w:rPr>
        <w:t>如下</w:t>
      </w:r>
      <w:r w:rsidRPr="00DC0CBF">
        <w:rPr>
          <w:rFonts w:hAnsi="宋体"/>
          <w:bCs/>
          <w:sz w:val="24"/>
        </w:rPr>
        <w:t>：</w:t>
      </w:r>
    </w:p>
    <w:p w:rsidR="002E769D" w:rsidRPr="00DC0CBF" w:rsidRDefault="00DC0CBF">
      <w:pPr>
        <w:spacing w:line="400" w:lineRule="exact"/>
        <w:ind w:left="840" w:firstLine="302"/>
        <w:rPr>
          <w:bCs/>
          <w:sz w:val="24"/>
        </w:rPr>
      </w:pPr>
      <w:r w:rsidRPr="00DC0CBF">
        <w:rPr>
          <w:rFonts w:hint="eastAsia"/>
          <w:bCs/>
          <w:sz w:val="24"/>
        </w:rPr>
        <w:t>硕士生学分积得分</w:t>
      </w:r>
      <w:r w:rsidRPr="00DC0CBF">
        <w:rPr>
          <w:rFonts w:hint="eastAsia"/>
          <w:bCs/>
          <w:sz w:val="24"/>
        </w:rPr>
        <w:t>=</w:t>
      </w:r>
      <w:r w:rsidRPr="00DC0CBF">
        <w:rPr>
          <w:rFonts w:hint="eastAsia"/>
          <w:bCs/>
          <w:sz w:val="24"/>
        </w:rPr>
        <w:t>（该生学分积</w:t>
      </w:r>
      <w:r w:rsidRPr="00DC0CBF">
        <w:rPr>
          <w:rFonts w:hint="eastAsia"/>
          <w:bCs/>
          <w:sz w:val="24"/>
        </w:rPr>
        <w:t>-</w:t>
      </w:r>
      <w:r w:rsidRPr="00DC0CBF">
        <w:rPr>
          <w:rFonts w:hint="eastAsia"/>
          <w:bCs/>
          <w:sz w:val="24"/>
        </w:rPr>
        <w:t>该年级最小学分积）</w:t>
      </w:r>
      <w:r w:rsidRPr="00DC0CBF">
        <w:rPr>
          <w:rFonts w:hint="eastAsia"/>
          <w:bCs/>
          <w:sz w:val="24"/>
        </w:rPr>
        <w:t>/</w:t>
      </w:r>
      <w:r w:rsidRPr="00DC0CBF">
        <w:rPr>
          <w:rFonts w:hint="eastAsia"/>
          <w:bCs/>
          <w:sz w:val="24"/>
        </w:rPr>
        <w:t>（该年级最大学分积</w:t>
      </w:r>
      <w:r w:rsidRPr="00DC0CBF">
        <w:rPr>
          <w:rFonts w:hint="eastAsia"/>
          <w:bCs/>
          <w:sz w:val="24"/>
        </w:rPr>
        <w:t>-</w:t>
      </w:r>
      <w:r w:rsidRPr="00DC0CBF">
        <w:rPr>
          <w:rFonts w:hint="eastAsia"/>
          <w:bCs/>
          <w:sz w:val="24"/>
        </w:rPr>
        <w:t>该年级最小学分积）</w:t>
      </w:r>
      <w:r w:rsidRPr="00DC0CBF">
        <w:rPr>
          <w:rFonts w:ascii="宋体" w:hAnsi="宋体" w:hint="eastAsia"/>
          <w:bCs/>
          <w:sz w:val="24"/>
        </w:rPr>
        <w:t>×</w:t>
      </w:r>
      <w:r w:rsidRPr="00DC0CBF">
        <w:rPr>
          <w:rFonts w:hint="eastAsia"/>
          <w:bCs/>
          <w:sz w:val="24"/>
        </w:rPr>
        <w:t>100</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五</w:t>
      </w:r>
      <w:r w:rsidRPr="00DC0CBF">
        <w:rPr>
          <w:rFonts w:ascii="宋体" w:hAnsi="宋体"/>
          <w:b/>
          <w:bCs/>
          <w:sz w:val="24"/>
        </w:rPr>
        <w:t>、学业奖学金评选流程</w:t>
      </w:r>
    </w:p>
    <w:p w:rsidR="002E769D" w:rsidRPr="00DC0CBF" w:rsidRDefault="00DC0CBF">
      <w:pPr>
        <w:widowControl w:val="0"/>
        <w:numPr>
          <w:ilvl w:val="0"/>
          <w:numId w:val="37"/>
        </w:numPr>
        <w:tabs>
          <w:tab w:val="left" w:pos="840"/>
        </w:tabs>
        <w:spacing w:line="400" w:lineRule="exact"/>
        <w:ind w:left="840"/>
        <w:jc w:val="both"/>
        <w:rPr>
          <w:rFonts w:ascii="宋体" w:hAnsi="宋体"/>
          <w:bCs/>
          <w:sz w:val="24"/>
        </w:rPr>
      </w:pPr>
      <w:r w:rsidRPr="00DC0CBF">
        <w:rPr>
          <w:rFonts w:ascii="宋体" w:hAnsi="宋体" w:hint="eastAsia"/>
          <w:bCs/>
          <w:sz w:val="24"/>
        </w:rPr>
        <w:t>学院发布评奖通知后成立奖学金评定工作组。</w:t>
      </w:r>
    </w:p>
    <w:p w:rsidR="002E769D" w:rsidRPr="00DC0CBF" w:rsidRDefault="00DC0CBF">
      <w:pPr>
        <w:widowControl w:val="0"/>
        <w:numPr>
          <w:ilvl w:val="0"/>
          <w:numId w:val="37"/>
        </w:numPr>
        <w:tabs>
          <w:tab w:val="left" w:pos="840"/>
        </w:tabs>
        <w:spacing w:line="400" w:lineRule="exact"/>
        <w:ind w:left="840"/>
        <w:jc w:val="both"/>
        <w:rPr>
          <w:rFonts w:ascii="宋体" w:hAnsi="宋体"/>
          <w:bCs/>
          <w:sz w:val="24"/>
        </w:rPr>
      </w:pPr>
      <w:r w:rsidRPr="00DC0CBF">
        <w:rPr>
          <w:rFonts w:ascii="宋体" w:hAnsi="宋体" w:hint="eastAsia"/>
          <w:bCs/>
          <w:sz w:val="24"/>
        </w:rPr>
        <w:lastRenderedPageBreak/>
        <w:t>申请人递交申请材料：填写《研究生学业奖学金申请表》（详附表</w:t>
      </w:r>
      <w:r w:rsidRPr="00DC0CBF">
        <w:rPr>
          <w:rFonts w:ascii="宋体" w:hAnsi="宋体" w:hint="eastAsia"/>
          <w:bCs/>
          <w:sz w:val="24"/>
        </w:rPr>
        <w:t>1</w:t>
      </w:r>
      <w:r w:rsidRPr="00DC0CBF">
        <w:rPr>
          <w:rFonts w:ascii="宋体" w:hAnsi="宋体" w:hint="eastAsia"/>
          <w:bCs/>
          <w:sz w:val="24"/>
        </w:rPr>
        <w:t>），请导师签字同意后向评定单位提交申请表，提供符合要求的证明材料和汇总表（详附表</w:t>
      </w:r>
      <w:r w:rsidRPr="00DC0CBF">
        <w:rPr>
          <w:rFonts w:ascii="宋体" w:hAnsi="宋体" w:hint="eastAsia"/>
          <w:bCs/>
          <w:sz w:val="24"/>
        </w:rPr>
        <w:t>2-4</w:t>
      </w:r>
      <w:r w:rsidRPr="00DC0CBF">
        <w:rPr>
          <w:rFonts w:ascii="宋体" w:hAnsi="宋体" w:hint="eastAsia"/>
          <w:bCs/>
          <w:sz w:val="24"/>
        </w:rPr>
        <w:t>，电子版和书面版同时提供），签署《诚信承诺书》（详附件）。</w:t>
      </w:r>
    </w:p>
    <w:p w:rsidR="002E769D" w:rsidRPr="00DC0CBF" w:rsidRDefault="00DC0CBF">
      <w:pPr>
        <w:widowControl w:val="0"/>
        <w:numPr>
          <w:ilvl w:val="0"/>
          <w:numId w:val="37"/>
        </w:numPr>
        <w:tabs>
          <w:tab w:val="left" w:pos="840"/>
        </w:tabs>
        <w:spacing w:line="400" w:lineRule="exact"/>
        <w:ind w:left="840"/>
        <w:jc w:val="both"/>
        <w:rPr>
          <w:rFonts w:ascii="宋体" w:hAnsi="宋体"/>
          <w:bCs/>
          <w:sz w:val="24"/>
        </w:rPr>
      </w:pPr>
      <w:r w:rsidRPr="00DC0CBF">
        <w:rPr>
          <w:rFonts w:ascii="宋体" w:hAnsi="宋体" w:hint="eastAsia"/>
          <w:bCs/>
          <w:sz w:val="24"/>
        </w:rPr>
        <w:t>研究生科计算并公示</w:t>
      </w:r>
      <w:proofErr w:type="gramStart"/>
      <w:r w:rsidRPr="00DC0CBF">
        <w:rPr>
          <w:rFonts w:ascii="宋体" w:hAnsi="宋体" w:hint="eastAsia"/>
          <w:bCs/>
          <w:sz w:val="24"/>
        </w:rPr>
        <w:t>研</w:t>
      </w:r>
      <w:proofErr w:type="gramEnd"/>
      <w:r w:rsidRPr="00DC0CBF">
        <w:rPr>
          <w:rFonts w:ascii="宋体" w:hAnsi="宋体" w:hint="eastAsia"/>
          <w:bCs/>
          <w:sz w:val="24"/>
        </w:rPr>
        <w:t>二学生的学位课程相对学分积得分。</w:t>
      </w:r>
    </w:p>
    <w:p w:rsidR="002E769D" w:rsidRPr="00DC0CBF" w:rsidRDefault="00DC0CBF">
      <w:pPr>
        <w:widowControl w:val="0"/>
        <w:numPr>
          <w:ilvl w:val="0"/>
          <w:numId w:val="37"/>
        </w:numPr>
        <w:tabs>
          <w:tab w:val="left" w:pos="840"/>
        </w:tabs>
        <w:spacing w:line="400" w:lineRule="exact"/>
        <w:ind w:left="840"/>
        <w:jc w:val="both"/>
        <w:rPr>
          <w:rFonts w:ascii="宋体" w:hAnsi="宋体"/>
          <w:bCs/>
          <w:sz w:val="24"/>
        </w:rPr>
      </w:pPr>
      <w:r w:rsidRPr="00DC0CBF">
        <w:rPr>
          <w:rFonts w:ascii="宋体" w:hAnsi="宋体" w:hint="eastAsia"/>
          <w:bCs/>
          <w:sz w:val="24"/>
        </w:rPr>
        <w:t>评定单位依据学校、学院相关文件要求对申请人进行资格审查。</w:t>
      </w:r>
    </w:p>
    <w:p w:rsidR="002E769D" w:rsidRPr="00DC0CBF" w:rsidRDefault="00DC0CBF">
      <w:pPr>
        <w:widowControl w:val="0"/>
        <w:numPr>
          <w:ilvl w:val="0"/>
          <w:numId w:val="37"/>
        </w:numPr>
        <w:tabs>
          <w:tab w:val="left" w:pos="840"/>
        </w:tabs>
        <w:spacing w:line="400" w:lineRule="exact"/>
        <w:ind w:left="840"/>
        <w:jc w:val="both"/>
        <w:rPr>
          <w:rFonts w:ascii="宋体" w:hAnsi="宋体"/>
          <w:bCs/>
          <w:sz w:val="24"/>
        </w:rPr>
      </w:pPr>
      <w:r w:rsidRPr="00DC0CBF">
        <w:rPr>
          <w:rFonts w:ascii="宋体" w:hAnsi="宋体" w:hint="eastAsia"/>
          <w:bCs/>
          <w:sz w:val="24"/>
        </w:rPr>
        <w:t>评定单位进行数据整理，汇总论文发表、获奖和公共服务等方面的证明材料，收集汇总导师评分等。</w:t>
      </w:r>
    </w:p>
    <w:p w:rsidR="002E769D" w:rsidRPr="00DC0CBF" w:rsidRDefault="00DC0CBF">
      <w:pPr>
        <w:widowControl w:val="0"/>
        <w:numPr>
          <w:ilvl w:val="0"/>
          <w:numId w:val="37"/>
        </w:numPr>
        <w:tabs>
          <w:tab w:val="left" w:pos="840"/>
        </w:tabs>
        <w:spacing w:line="400" w:lineRule="exact"/>
        <w:ind w:left="840"/>
        <w:jc w:val="both"/>
        <w:rPr>
          <w:rFonts w:ascii="宋体" w:hAnsi="宋体"/>
          <w:bCs/>
          <w:sz w:val="24"/>
        </w:rPr>
      </w:pPr>
      <w:r w:rsidRPr="00DC0CBF">
        <w:rPr>
          <w:rFonts w:ascii="宋体" w:hAnsi="宋体" w:hint="eastAsia"/>
          <w:bCs/>
          <w:sz w:val="24"/>
        </w:rPr>
        <w:t>评定单位组织学生进行学业奖学金答辩。</w:t>
      </w:r>
    </w:p>
    <w:p w:rsidR="002E769D" w:rsidRPr="00DC0CBF" w:rsidRDefault="00DC0CBF">
      <w:pPr>
        <w:widowControl w:val="0"/>
        <w:numPr>
          <w:ilvl w:val="0"/>
          <w:numId w:val="37"/>
        </w:numPr>
        <w:tabs>
          <w:tab w:val="left" w:pos="840"/>
        </w:tabs>
        <w:spacing w:line="400" w:lineRule="exact"/>
        <w:ind w:left="840"/>
        <w:jc w:val="both"/>
        <w:rPr>
          <w:rFonts w:ascii="宋体" w:hAnsi="宋体"/>
          <w:bCs/>
          <w:sz w:val="24"/>
        </w:rPr>
      </w:pPr>
      <w:r w:rsidRPr="00DC0CBF">
        <w:rPr>
          <w:rFonts w:ascii="宋体" w:hAnsi="宋体" w:hint="eastAsia"/>
          <w:bCs/>
          <w:sz w:val="24"/>
        </w:rPr>
        <w:t>评定单位对学业奖学金评定结果进行公示。</w:t>
      </w:r>
    </w:p>
    <w:p w:rsidR="002E769D" w:rsidRPr="00DC0CBF" w:rsidRDefault="00DC0CBF">
      <w:pPr>
        <w:widowControl w:val="0"/>
        <w:numPr>
          <w:ilvl w:val="0"/>
          <w:numId w:val="37"/>
        </w:numPr>
        <w:tabs>
          <w:tab w:val="left" w:pos="840"/>
        </w:tabs>
        <w:spacing w:line="400" w:lineRule="exact"/>
        <w:ind w:left="840"/>
        <w:jc w:val="both"/>
        <w:rPr>
          <w:rFonts w:ascii="宋体" w:hAnsi="宋体"/>
          <w:bCs/>
          <w:sz w:val="24"/>
        </w:rPr>
      </w:pPr>
      <w:r w:rsidRPr="00DC0CBF">
        <w:rPr>
          <w:rFonts w:ascii="宋体" w:hAnsi="宋体" w:hint="eastAsia"/>
          <w:bCs/>
          <w:sz w:val="24"/>
        </w:rPr>
        <w:t>学生如对奖学金评定结果有异</w:t>
      </w:r>
      <w:r w:rsidRPr="00DC0CBF">
        <w:rPr>
          <w:rFonts w:ascii="宋体" w:hAnsi="宋体" w:hint="eastAsia"/>
          <w:bCs/>
          <w:sz w:val="24"/>
        </w:rPr>
        <w:t>议，可在公示期内向评定单位的学业奖学金评定工作组反映，并提供事实材料，必要时奖学金评定工作组可再次讨论，及时给予学生答复，</w:t>
      </w:r>
      <w:proofErr w:type="gramStart"/>
      <w:r w:rsidRPr="00DC0CBF">
        <w:rPr>
          <w:rFonts w:ascii="宋体" w:hAnsi="宋体" w:hint="eastAsia"/>
          <w:bCs/>
          <w:sz w:val="24"/>
        </w:rPr>
        <w:t>若结果</w:t>
      </w:r>
      <w:proofErr w:type="gramEnd"/>
      <w:r w:rsidRPr="00DC0CBF">
        <w:rPr>
          <w:rFonts w:ascii="宋体" w:hAnsi="宋体" w:hint="eastAsia"/>
          <w:bCs/>
          <w:sz w:val="24"/>
        </w:rPr>
        <w:t>有改动则可在规定的公示期间进行二次公示。</w:t>
      </w:r>
    </w:p>
    <w:p w:rsidR="002E769D" w:rsidRPr="00DC0CBF" w:rsidRDefault="00DC0CBF">
      <w:pPr>
        <w:widowControl w:val="0"/>
        <w:numPr>
          <w:ilvl w:val="0"/>
          <w:numId w:val="37"/>
        </w:numPr>
        <w:tabs>
          <w:tab w:val="left" w:pos="840"/>
        </w:tabs>
        <w:spacing w:line="400" w:lineRule="exact"/>
        <w:ind w:left="840"/>
        <w:jc w:val="both"/>
        <w:rPr>
          <w:rFonts w:ascii="宋体" w:hAnsi="宋体"/>
          <w:bCs/>
          <w:sz w:val="24"/>
        </w:rPr>
      </w:pPr>
      <w:r w:rsidRPr="00DC0CBF">
        <w:rPr>
          <w:rFonts w:ascii="宋体" w:hAnsi="宋体" w:hint="eastAsia"/>
          <w:bCs/>
          <w:sz w:val="24"/>
        </w:rPr>
        <w:t>评定单位汇总材料和评定结果，报学院研究生科备案。</w:t>
      </w:r>
    </w:p>
    <w:p w:rsidR="002E769D" w:rsidRPr="00DC0CBF" w:rsidRDefault="00DC0CBF">
      <w:pPr>
        <w:widowControl w:val="0"/>
        <w:numPr>
          <w:ilvl w:val="0"/>
          <w:numId w:val="37"/>
        </w:numPr>
        <w:tabs>
          <w:tab w:val="left" w:pos="840"/>
        </w:tabs>
        <w:spacing w:line="400" w:lineRule="exact"/>
        <w:ind w:left="840"/>
        <w:jc w:val="both"/>
        <w:rPr>
          <w:rFonts w:ascii="宋体" w:hAnsi="宋体"/>
          <w:bCs/>
          <w:sz w:val="24"/>
        </w:rPr>
      </w:pPr>
      <w:r w:rsidRPr="00DC0CBF">
        <w:rPr>
          <w:rFonts w:ascii="宋体" w:hAnsi="宋体" w:hint="eastAsia"/>
          <w:bCs/>
          <w:sz w:val="24"/>
        </w:rPr>
        <w:t>研究生科将评定结果和申请表进行汇总并上报至研究生院。</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六、奖学金评定工作组成员及其职责</w:t>
      </w:r>
    </w:p>
    <w:p w:rsidR="002E769D" w:rsidRPr="00DC0CBF" w:rsidRDefault="00DC0CBF">
      <w:pPr>
        <w:widowControl w:val="0"/>
        <w:numPr>
          <w:ilvl w:val="0"/>
          <w:numId w:val="38"/>
        </w:numPr>
        <w:tabs>
          <w:tab w:val="left" w:pos="840"/>
        </w:tabs>
        <w:spacing w:line="400" w:lineRule="exact"/>
        <w:ind w:left="840"/>
        <w:jc w:val="both"/>
        <w:rPr>
          <w:rFonts w:ascii="宋体" w:hAnsi="宋体"/>
          <w:bCs/>
          <w:sz w:val="24"/>
        </w:rPr>
      </w:pPr>
      <w:r w:rsidRPr="00DC0CBF">
        <w:rPr>
          <w:rFonts w:ascii="宋体" w:hAnsi="宋体" w:hint="eastAsia"/>
          <w:bCs/>
          <w:sz w:val="24"/>
        </w:rPr>
        <w:t>奖学金评定工作组原则上由至少</w:t>
      </w:r>
      <w:r w:rsidRPr="00DC0CBF">
        <w:rPr>
          <w:rFonts w:ascii="宋体" w:hAnsi="宋体" w:hint="eastAsia"/>
          <w:bCs/>
          <w:sz w:val="24"/>
        </w:rPr>
        <w:t>5</w:t>
      </w:r>
      <w:r w:rsidRPr="00DC0CBF">
        <w:rPr>
          <w:rFonts w:ascii="宋体" w:hAnsi="宋体" w:hint="eastAsia"/>
          <w:bCs/>
          <w:sz w:val="24"/>
        </w:rPr>
        <w:t>名相关专业副教授职称以上老师组成（教授不少于</w:t>
      </w:r>
      <w:r w:rsidRPr="00DC0CBF">
        <w:rPr>
          <w:rFonts w:ascii="宋体" w:hAnsi="宋体" w:hint="eastAsia"/>
          <w:bCs/>
          <w:sz w:val="24"/>
        </w:rPr>
        <w:t>2</w:t>
      </w:r>
      <w:r w:rsidRPr="00DC0CBF">
        <w:rPr>
          <w:rFonts w:ascii="宋体" w:hAnsi="宋体" w:hint="eastAsia"/>
          <w:bCs/>
          <w:sz w:val="24"/>
        </w:rPr>
        <w:t>人），评委应兼顾被</w:t>
      </w:r>
      <w:proofErr w:type="gramStart"/>
      <w:r w:rsidRPr="00DC0CBF">
        <w:rPr>
          <w:rFonts w:ascii="宋体" w:hAnsi="宋体" w:hint="eastAsia"/>
          <w:bCs/>
          <w:sz w:val="24"/>
        </w:rPr>
        <w:t>评学生</w:t>
      </w:r>
      <w:proofErr w:type="gramEnd"/>
      <w:r w:rsidRPr="00DC0CBF">
        <w:rPr>
          <w:rFonts w:ascii="宋体" w:hAnsi="宋体" w:hint="eastAsia"/>
          <w:bCs/>
          <w:sz w:val="24"/>
        </w:rPr>
        <w:t>的研究方向；学院奖学金评审委员会成员及评定工作组秘书列席，但不参与打分。</w:t>
      </w:r>
    </w:p>
    <w:p w:rsidR="002E769D" w:rsidRPr="00DC0CBF" w:rsidRDefault="00DC0CBF">
      <w:pPr>
        <w:widowControl w:val="0"/>
        <w:numPr>
          <w:ilvl w:val="0"/>
          <w:numId w:val="38"/>
        </w:numPr>
        <w:tabs>
          <w:tab w:val="left" w:pos="840"/>
        </w:tabs>
        <w:spacing w:line="400" w:lineRule="exact"/>
        <w:ind w:left="840"/>
        <w:jc w:val="both"/>
        <w:rPr>
          <w:rFonts w:ascii="宋体" w:hAnsi="宋体"/>
          <w:bCs/>
          <w:sz w:val="24"/>
        </w:rPr>
      </w:pPr>
      <w:r w:rsidRPr="00DC0CBF">
        <w:rPr>
          <w:rFonts w:ascii="宋体" w:hAnsi="宋体" w:hint="eastAsia"/>
          <w:bCs/>
          <w:sz w:val="24"/>
        </w:rPr>
        <w:t>每位评委基于客观、公正、公平原则，审核申请材料，综合考察评奖年度里申请者在思想、学习、科研、实践等方面的表现，其中科研方面主要参考最新版《经济与管理学院科研奖励条例》的规定进行考察，并单独对每位申请者进行无记名打分（百分制）。</w:t>
      </w:r>
    </w:p>
    <w:p w:rsidR="002E769D" w:rsidRPr="00DC0CBF" w:rsidRDefault="00DC0CBF">
      <w:pPr>
        <w:widowControl w:val="0"/>
        <w:numPr>
          <w:ilvl w:val="0"/>
          <w:numId w:val="38"/>
        </w:numPr>
        <w:tabs>
          <w:tab w:val="left" w:pos="840"/>
        </w:tabs>
        <w:spacing w:line="400" w:lineRule="exact"/>
        <w:ind w:left="840"/>
        <w:jc w:val="both"/>
        <w:rPr>
          <w:rFonts w:ascii="宋体" w:hAnsi="宋体"/>
          <w:bCs/>
          <w:sz w:val="24"/>
        </w:rPr>
      </w:pPr>
      <w:r w:rsidRPr="00DC0CBF">
        <w:rPr>
          <w:rFonts w:ascii="宋体" w:hAnsi="宋体" w:hint="eastAsia"/>
          <w:bCs/>
          <w:sz w:val="24"/>
        </w:rPr>
        <w:t>答辩秘书汇总每位评委打分，去掉一个最高分和一个最低分，计算出评委平均</w:t>
      </w:r>
      <w:proofErr w:type="gramStart"/>
      <w:r w:rsidRPr="00DC0CBF">
        <w:rPr>
          <w:rFonts w:ascii="宋体" w:hAnsi="宋体" w:hint="eastAsia"/>
          <w:bCs/>
          <w:sz w:val="24"/>
        </w:rPr>
        <w:t>分作为</w:t>
      </w:r>
      <w:proofErr w:type="gramEnd"/>
      <w:r w:rsidRPr="00DC0CBF">
        <w:rPr>
          <w:rFonts w:ascii="宋体" w:hAnsi="宋体" w:hint="eastAsia"/>
          <w:bCs/>
          <w:sz w:val="24"/>
        </w:rPr>
        <w:t>学生</w:t>
      </w:r>
      <w:r w:rsidRPr="00DC0CBF">
        <w:rPr>
          <w:rFonts w:ascii="宋体" w:hAnsi="宋体"/>
          <w:bCs/>
          <w:sz w:val="24"/>
        </w:rPr>
        <w:t>学业奖学金答辩</w:t>
      </w:r>
      <w:r w:rsidRPr="00DC0CBF">
        <w:rPr>
          <w:rFonts w:ascii="宋体" w:hAnsi="宋体" w:hint="eastAsia"/>
          <w:bCs/>
          <w:sz w:val="24"/>
        </w:rPr>
        <w:t>得分。</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七、申请者要提交的书面证明材料</w:t>
      </w:r>
    </w:p>
    <w:p w:rsidR="002E769D" w:rsidRPr="00DC0CBF" w:rsidRDefault="00DC0CBF">
      <w:pPr>
        <w:widowControl w:val="0"/>
        <w:numPr>
          <w:ilvl w:val="0"/>
          <w:numId w:val="39"/>
        </w:numPr>
        <w:tabs>
          <w:tab w:val="left" w:pos="840"/>
        </w:tabs>
        <w:spacing w:line="400" w:lineRule="exact"/>
        <w:ind w:left="840"/>
        <w:jc w:val="both"/>
        <w:rPr>
          <w:rFonts w:ascii="宋体" w:hAnsi="宋体"/>
          <w:bCs/>
          <w:sz w:val="24"/>
        </w:rPr>
      </w:pPr>
      <w:r w:rsidRPr="00DC0CBF">
        <w:rPr>
          <w:rFonts w:ascii="宋体" w:hAnsi="宋体" w:hint="eastAsia"/>
          <w:bCs/>
          <w:sz w:val="24"/>
        </w:rPr>
        <w:t>学院每年</w:t>
      </w:r>
      <w:r w:rsidRPr="00DC0CBF">
        <w:rPr>
          <w:rFonts w:ascii="宋体" w:hAnsi="宋体" w:hint="eastAsia"/>
          <w:bCs/>
          <w:sz w:val="24"/>
        </w:rPr>
        <w:t>9</w:t>
      </w:r>
      <w:r w:rsidRPr="00DC0CBF">
        <w:rPr>
          <w:rFonts w:ascii="宋体" w:hAnsi="宋体" w:hint="eastAsia"/>
          <w:bCs/>
          <w:sz w:val="24"/>
        </w:rPr>
        <w:t>月组织一次学生科研成果和获奖等情况的登记，二、三年级的硕士研究生直接到评定单位进行登记；登记时按照如下</w:t>
      </w:r>
      <w:r w:rsidRPr="00DC0CBF">
        <w:rPr>
          <w:rFonts w:ascii="宋体" w:hAnsi="宋体" w:hint="eastAsia"/>
          <w:bCs/>
          <w:sz w:val="24"/>
        </w:rPr>
        <w:t>2-5</w:t>
      </w:r>
      <w:r w:rsidRPr="00DC0CBF">
        <w:rPr>
          <w:rFonts w:ascii="宋体" w:hAnsi="宋体" w:hint="eastAsia"/>
          <w:bCs/>
          <w:sz w:val="24"/>
        </w:rPr>
        <w:t>条要求提供评奖年度的</w:t>
      </w:r>
      <w:proofErr w:type="gramStart"/>
      <w:r w:rsidRPr="00DC0CBF">
        <w:rPr>
          <w:rFonts w:ascii="宋体" w:hAnsi="宋体" w:hint="eastAsia"/>
          <w:bCs/>
          <w:sz w:val="24"/>
        </w:rPr>
        <w:t>的</w:t>
      </w:r>
      <w:proofErr w:type="gramEnd"/>
      <w:r w:rsidRPr="00DC0CBF">
        <w:rPr>
          <w:rFonts w:ascii="宋体" w:hAnsi="宋体" w:hint="eastAsia"/>
          <w:bCs/>
          <w:sz w:val="24"/>
        </w:rPr>
        <w:t>证明材料。</w:t>
      </w:r>
    </w:p>
    <w:p w:rsidR="002E769D" w:rsidRPr="00DC0CBF" w:rsidRDefault="00DC0CBF">
      <w:pPr>
        <w:widowControl w:val="0"/>
        <w:numPr>
          <w:ilvl w:val="0"/>
          <w:numId w:val="39"/>
        </w:numPr>
        <w:tabs>
          <w:tab w:val="left" w:pos="840"/>
        </w:tabs>
        <w:spacing w:line="400" w:lineRule="exact"/>
        <w:ind w:left="840"/>
        <w:jc w:val="both"/>
        <w:rPr>
          <w:rFonts w:ascii="宋体" w:hAnsi="宋体"/>
          <w:bCs/>
          <w:sz w:val="24"/>
        </w:rPr>
      </w:pPr>
      <w:r w:rsidRPr="00DC0CBF">
        <w:rPr>
          <w:rFonts w:ascii="宋体" w:hAnsi="宋体" w:hint="eastAsia"/>
          <w:bCs/>
          <w:sz w:val="24"/>
        </w:rPr>
        <w:t>提供论文证明材料应注意：</w:t>
      </w:r>
    </w:p>
    <w:p w:rsidR="002E769D" w:rsidRPr="00DC0CBF" w:rsidRDefault="00DC0CBF">
      <w:pPr>
        <w:widowControl w:val="0"/>
        <w:numPr>
          <w:ilvl w:val="0"/>
          <w:numId w:val="40"/>
        </w:numPr>
        <w:spacing w:line="400" w:lineRule="exact"/>
        <w:jc w:val="both"/>
        <w:rPr>
          <w:rFonts w:ascii="宋体" w:hAnsi="宋体"/>
          <w:bCs/>
          <w:sz w:val="24"/>
        </w:rPr>
      </w:pPr>
      <w:r w:rsidRPr="00DC0CBF">
        <w:rPr>
          <w:rFonts w:ascii="宋体" w:hAnsi="宋体"/>
          <w:bCs/>
          <w:sz w:val="24"/>
        </w:rPr>
        <w:t>已经发表的论文：期刊封面、含有论文题目与作者信息的期刊目录、刊印论文的全文复印件各</w:t>
      </w:r>
      <w:r w:rsidRPr="00DC0CBF">
        <w:rPr>
          <w:rFonts w:ascii="宋体" w:hAnsi="宋体"/>
          <w:bCs/>
          <w:sz w:val="24"/>
        </w:rPr>
        <w:t>1</w:t>
      </w:r>
      <w:r w:rsidRPr="00DC0CBF">
        <w:rPr>
          <w:rFonts w:ascii="宋体" w:hAnsi="宋体"/>
          <w:bCs/>
          <w:sz w:val="24"/>
        </w:rPr>
        <w:t>份。</w:t>
      </w:r>
    </w:p>
    <w:p w:rsidR="002E769D" w:rsidRPr="00DC0CBF" w:rsidRDefault="00DC0CBF">
      <w:pPr>
        <w:widowControl w:val="0"/>
        <w:numPr>
          <w:ilvl w:val="0"/>
          <w:numId w:val="40"/>
        </w:numPr>
        <w:spacing w:line="400" w:lineRule="exact"/>
        <w:jc w:val="both"/>
        <w:rPr>
          <w:rFonts w:ascii="宋体" w:hAnsi="宋体"/>
          <w:bCs/>
          <w:sz w:val="24"/>
        </w:rPr>
      </w:pPr>
      <w:r w:rsidRPr="00DC0CBF">
        <w:rPr>
          <w:rFonts w:ascii="宋体" w:hAnsi="宋体" w:hint="eastAsia"/>
          <w:bCs/>
          <w:sz w:val="24"/>
        </w:rPr>
        <w:lastRenderedPageBreak/>
        <w:t>未发表但已录用的期刊论文：需提供录用通知书原件、复印件，原件供审核；</w:t>
      </w:r>
      <w:r w:rsidRPr="00DC0CBF">
        <w:rPr>
          <w:rFonts w:ascii="宋体" w:hAnsi="宋体" w:hint="eastAsia"/>
          <w:bCs/>
          <w:sz w:val="24"/>
        </w:rPr>
        <w:t>若第一作者为经济与管理学院教师，</w:t>
      </w:r>
      <w:r w:rsidRPr="00DC0CBF">
        <w:rPr>
          <w:rFonts w:ascii="宋体" w:hAnsi="宋体" w:hint="eastAsia"/>
          <w:bCs/>
          <w:sz w:val="24"/>
        </w:rPr>
        <w:t>学生为第二作者</w:t>
      </w:r>
      <w:proofErr w:type="gramStart"/>
      <w:r w:rsidRPr="00DC0CBF">
        <w:rPr>
          <w:rFonts w:ascii="宋体" w:hAnsi="宋体" w:hint="eastAsia"/>
          <w:bCs/>
          <w:sz w:val="24"/>
        </w:rPr>
        <w:t>视同学</w:t>
      </w:r>
      <w:proofErr w:type="gramEnd"/>
      <w:r w:rsidRPr="00DC0CBF">
        <w:rPr>
          <w:rFonts w:ascii="宋体" w:hAnsi="宋体" w:hint="eastAsia"/>
          <w:bCs/>
          <w:sz w:val="24"/>
        </w:rPr>
        <w:t>生为第一作者身份</w:t>
      </w:r>
      <w:r w:rsidRPr="00DC0CBF">
        <w:rPr>
          <w:rFonts w:ascii="宋体" w:hAnsi="宋体" w:hint="eastAsia"/>
          <w:bCs/>
          <w:sz w:val="24"/>
        </w:rPr>
        <w:t>，需由第一作者在录用通知书复印件上签署证明意见。</w:t>
      </w:r>
    </w:p>
    <w:p w:rsidR="002E769D" w:rsidRPr="00DC0CBF" w:rsidRDefault="00DC0CBF">
      <w:pPr>
        <w:widowControl w:val="0"/>
        <w:numPr>
          <w:ilvl w:val="0"/>
          <w:numId w:val="40"/>
        </w:numPr>
        <w:spacing w:line="400" w:lineRule="exact"/>
        <w:jc w:val="both"/>
        <w:rPr>
          <w:rFonts w:ascii="宋体" w:hAnsi="宋体"/>
          <w:bCs/>
          <w:sz w:val="24"/>
        </w:rPr>
      </w:pPr>
      <w:r w:rsidRPr="00DC0CBF">
        <w:rPr>
          <w:rFonts w:ascii="宋体" w:hAnsi="宋体" w:hint="eastAsia"/>
          <w:bCs/>
          <w:sz w:val="24"/>
        </w:rPr>
        <w:t>期刊论文被</w:t>
      </w:r>
      <w:r w:rsidRPr="00DC0CBF">
        <w:rPr>
          <w:rFonts w:ascii="宋体" w:hAnsi="宋体" w:hint="eastAsia"/>
          <w:bCs/>
          <w:sz w:val="24"/>
        </w:rPr>
        <w:t>SCI</w:t>
      </w:r>
      <w:r w:rsidRPr="00DC0CBF">
        <w:rPr>
          <w:rFonts w:ascii="宋体" w:hAnsi="宋体" w:hint="eastAsia"/>
          <w:bCs/>
          <w:sz w:val="24"/>
        </w:rPr>
        <w:t>、</w:t>
      </w:r>
      <w:r w:rsidRPr="00DC0CBF">
        <w:rPr>
          <w:rFonts w:ascii="宋体" w:hAnsi="宋体" w:hint="eastAsia"/>
          <w:bCs/>
          <w:sz w:val="24"/>
        </w:rPr>
        <w:t xml:space="preserve"> SSCI</w:t>
      </w:r>
      <w:r w:rsidRPr="00DC0CBF">
        <w:rPr>
          <w:rFonts w:ascii="宋体" w:hAnsi="宋体" w:hint="eastAsia"/>
          <w:bCs/>
          <w:sz w:val="24"/>
        </w:rPr>
        <w:t>或</w:t>
      </w:r>
      <w:r w:rsidRPr="00DC0CBF">
        <w:rPr>
          <w:rFonts w:ascii="宋体" w:hAnsi="宋体" w:hint="eastAsia"/>
          <w:bCs/>
          <w:sz w:val="24"/>
        </w:rPr>
        <w:t>EI</w:t>
      </w:r>
      <w:r w:rsidRPr="00DC0CBF">
        <w:rPr>
          <w:rFonts w:ascii="宋体" w:hAnsi="宋体" w:hint="eastAsia"/>
          <w:bCs/>
          <w:sz w:val="24"/>
        </w:rPr>
        <w:t>检索：需提供书面有效的检索证明。</w:t>
      </w:r>
    </w:p>
    <w:p w:rsidR="002E769D" w:rsidRPr="00DC0CBF" w:rsidRDefault="00DC0CBF">
      <w:pPr>
        <w:widowControl w:val="0"/>
        <w:numPr>
          <w:ilvl w:val="0"/>
          <w:numId w:val="40"/>
        </w:numPr>
        <w:spacing w:line="400" w:lineRule="exact"/>
        <w:jc w:val="both"/>
        <w:rPr>
          <w:rFonts w:ascii="宋体" w:hAnsi="宋体"/>
          <w:bCs/>
          <w:sz w:val="24"/>
        </w:rPr>
      </w:pPr>
      <w:r w:rsidRPr="00DC0CBF">
        <w:rPr>
          <w:rFonts w:ascii="宋体" w:hAnsi="宋体" w:hint="eastAsia"/>
          <w:bCs/>
          <w:sz w:val="24"/>
        </w:rPr>
        <w:t>有关科研成果获得国家级或省部级奖等：需提供获奖证书原件、复印件及本人在项目中排名情况等证明材料，原件供审核。</w:t>
      </w:r>
    </w:p>
    <w:p w:rsidR="002E769D" w:rsidRPr="00DC0CBF" w:rsidRDefault="00DC0CBF">
      <w:pPr>
        <w:widowControl w:val="0"/>
        <w:numPr>
          <w:ilvl w:val="0"/>
          <w:numId w:val="40"/>
        </w:numPr>
        <w:spacing w:line="400" w:lineRule="exact"/>
        <w:jc w:val="both"/>
        <w:rPr>
          <w:rFonts w:ascii="宋体" w:hAnsi="宋体"/>
          <w:bCs/>
          <w:sz w:val="24"/>
        </w:rPr>
      </w:pPr>
      <w:r w:rsidRPr="00DC0CBF">
        <w:rPr>
          <w:rFonts w:ascii="宋体" w:hAnsi="宋体" w:hint="eastAsia"/>
          <w:bCs/>
          <w:sz w:val="24"/>
        </w:rPr>
        <w:t>会议论文：需提供</w:t>
      </w:r>
      <w:r w:rsidRPr="00DC0CBF">
        <w:rPr>
          <w:rFonts w:ascii="宋体" w:hAnsi="宋体" w:hint="eastAsia"/>
          <w:bCs/>
          <w:sz w:val="24"/>
        </w:rPr>
        <w:t>SCI</w:t>
      </w:r>
      <w:r w:rsidRPr="00DC0CBF">
        <w:rPr>
          <w:rFonts w:ascii="宋体" w:hAnsi="宋体" w:hint="eastAsia"/>
          <w:bCs/>
          <w:sz w:val="24"/>
        </w:rPr>
        <w:t>、</w:t>
      </w:r>
      <w:r w:rsidRPr="00DC0CBF">
        <w:rPr>
          <w:rFonts w:ascii="宋体" w:hAnsi="宋体" w:hint="eastAsia"/>
          <w:bCs/>
          <w:sz w:val="24"/>
        </w:rPr>
        <w:t>SSCI</w:t>
      </w:r>
      <w:r w:rsidRPr="00DC0CBF">
        <w:rPr>
          <w:rFonts w:ascii="宋体" w:hAnsi="宋体" w:hint="eastAsia"/>
          <w:bCs/>
          <w:sz w:val="24"/>
        </w:rPr>
        <w:t>或</w:t>
      </w:r>
      <w:r w:rsidRPr="00DC0CBF">
        <w:rPr>
          <w:rFonts w:ascii="宋体" w:hAnsi="宋体" w:hint="eastAsia"/>
          <w:bCs/>
          <w:sz w:val="24"/>
        </w:rPr>
        <w:t>EI</w:t>
      </w:r>
      <w:r w:rsidRPr="00DC0CBF">
        <w:rPr>
          <w:rFonts w:ascii="宋体" w:hAnsi="宋体" w:hint="eastAsia"/>
          <w:bCs/>
          <w:sz w:val="24"/>
        </w:rPr>
        <w:t>检索证书原件，若已参加会议需提供参会相关证明材料，如参会照片、大会发言照片等；同一篇会议论文若发表在期刊上，申请时只能选择提供其一。</w:t>
      </w:r>
    </w:p>
    <w:p w:rsidR="002E769D" w:rsidRPr="00DC0CBF" w:rsidRDefault="00DC0CBF">
      <w:pPr>
        <w:widowControl w:val="0"/>
        <w:numPr>
          <w:ilvl w:val="0"/>
          <w:numId w:val="40"/>
        </w:numPr>
        <w:spacing w:line="400" w:lineRule="exact"/>
        <w:jc w:val="both"/>
        <w:rPr>
          <w:rFonts w:ascii="宋体" w:hAnsi="宋体"/>
          <w:bCs/>
          <w:sz w:val="24"/>
        </w:rPr>
      </w:pPr>
      <w:r w:rsidRPr="00DC0CBF">
        <w:rPr>
          <w:rFonts w:ascii="宋体" w:hAnsi="宋体" w:hint="eastAsia"/>
          <w:bCs/>
          <w:sz w:val="24"/>
        </w:rPr>
        <w:t>学业奖学金评定工作组认为需要补充的其它资料。</w:t>
      </w:r>
    </w:p>
    <w:p w:rsidR="002E769D" w:rsidRPr="00DC0CBF" w:rsidRDefault="00DC0CBF">
      <w:pPr>
        <w:widowControl w:val="0"/>
        <w:numPr>
          <w:ilvl w:val="0"/>
          <w:numId w:val="39"/>
        </w:numPr>
        <w:tabs>
          <w:tab w:val="left" w:pos="840"/>
        </w:tabs>
        <w:spacing w:line="400" w:lineRule="exact"/>
        <w:ind w:left="840"/>
        <w:jc w:val="both"/>
        <w:rPr>
          <w:rFonts w:ascii="宋体" w:hAnsi="宋体"/>
          <w:bCs/>
          <w:sz w:val="24"/>
        </w:rPr>
      </w:pPr>
      <w:r w:rsidRPr="00DC0CBF">
        <w:rPr>
          <w:rFonts w:ascii="宋体" w:hAnsi="宋体" w:hint="eastAsia"/>
          <w:bCs/>
          <w:sz w:val="24"/>
        </w:rPr>
        <w:t>获奖证明材料：</w:t>
      </w:r>
    </w:p>
    <w:p w:rsidR="002E769D" w:rsidRPr="00DC0CBF" w:rsidRDefault="00DC0CBF">
      <w:pPr>
        <w:widowControl w:val="0"/>
        <w:numPr>
          <w:ilvl w:val="0"/>
          <w:numId w:val="41"/>
        </w:numPr>
        <w:spacing w:line="400" w:lineRule="exact"/>
        <w:jc w:val="both"/>
        <w:rPr>
          <w:rFonts w:ascii="宋体" w:hAnsi="宋体"/>
          <w:bCs/>
          <w:sz w:val="24"/>
        </w:rPr>
      </w:pPr>
      <w:r w:rsidRPr="00DC0CBF">
        <w:rPr>
          <w:rFonts w:ascii="宋体" w:hAnsi="宋体" w:hint="eastAsia"/>
          <w:bCs/>
          <w:sz w:val="24"/>
        </w:rPr>
        <w:t>申请者需提供获奖证书原件、复印件，原件供审核。</w:t>
      </w:r>
    </w:p>
    <w:p w:rsidR="002E769D" w:rsidRPr="00DC0CBF" w:rsidRDefault="00DC0CBF">
      <w:pPr>
        <w:widowControl w:val="0"/>
        <w:numPr>
          <w:ilvl w:val="0"/>
          <w:numId w:val="41"/>
        </w:numPr>
        <w:spacing w:line="400" w:lineRule="exact"/>
        <w:jc w:val="both"/>
        <w:rPr>
          <w:rFonts w:ascii="宋体" w:hAnsi="宋体"/>
          <w:bCs/>
          <w:sz w:val="24"/>
        </w:rPr>
      </w:pPr>
      <w:r w:rsidRPr="00DC0CBF">
        <w:rPr>
          <w:rFonts w:ascii="宋体" w:hAnsi="宋体"/>
          <w:bCs/>
          <w:sz w:val="24"/>
        </w:rPr>
        <w:t>团体</w:t>
      </w:r>
      <w:r w:rsidRPr="00DC0CBF">
        <w:rPr>
          <w:rFonts w:ascii="宋体" w:hAnsi="宋体" w:hint="eastAsia"/>
          <w:bCs/>
          <w:sz w:val="24"/>
        </w:rPr>
        <w:t>获奖</w:t>
      </w:r>
      <w:r w:rsidRPr="00DC0CBF">
        <w:rPr>
          <w:rFonts w:ascii="宋体" w:hAnsi="宋体"/>
          <w:bCs/>
          <w:sz w:val="24"/>
        </w:rPr>
        <w:t>有效</w:t>
      </w:r>
      <w:r w:rsidRPr="00DC0CBF">
        <w:rPr>
          <w:rFonts w:ascii="宋体" w:hAnsi="宋体" w:hint="eastAsia"/>
          <w:bCs/>
          <w:sz w:val="24"/>
        </w:rPr>
        <w:t>的</w:t>
      </w:r>
      <w:r w:rsidRPr="00DC0CBF">
        <w:rPr>
          <w:rFonts w:ascii="宋体" w:hAnsi="宋体"/>
          <w:bCs/>
          <w:sz w:val="24"/>
        </w:rPr>
        <w:t>奖励排名情况证明</w:t>
      </w:r>
      <w:r w:rsidRPr="00DC0CBF">
        <w:rPr>
          <w:rFonts w:ascii="宋体" w:hAnsi="宋体" w:hint="eastAsia"/>
          <w:bCs/>
          <w:sz w:val="24"/>
        </w:rPr>
        <w:t>，对获奖级别的划分等。</w:t>
      </w:r>
    </w:p>
    <w:p w:rsidR="002E769D" w:rsidRPr="00DC0CBF" w:rsidRDefault="00DC0CBF">
      <w:pPr>
        <w:widowControl w:val="0"/>
        <w:numPr>
          <w:ilvl w:val="0"/>
          <w:numId w:val="39"/>
        </w:numPr>
        <w:tabs>
          <w:tab w:val="left" w:pos="840"/>
        </w:tabs>
        <w:spacing w:line="400" w:lineRule="exact"/>
        <w:ind w:left="840"/>
        <w:jc w:val="both"/>
        <w:rPr>
          <w:rFonts w:ascii="宋体" w:hAnsi="宋体"/>
          <w:bCs/>
          <w:sz w:val="24"/>
        </w:rPr>
      </w:pPr>
      <w:r w:rsidRPr="00DC0CBF">
        <w:rPr>
          <w:rFonts w:ascii="宋体" w:hAnsi="宋体" w:hint="eastAsia"/>
          <w:bCs/>
          <w:sz w:val="24"/>
        </w:rPr>
        <w:t>助管或助教考核表或其他相关公共服务证明等。</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八、附则</w:t>
      </w:r>
    </w:p>
    <w:p w:rsidR="002E769D" w:rsidRPr="00DC0CBF" w:rsidRDefault="00DC0CBF">
      <w:pPr>
        <w:widowControl w:val="0"/>
        <w:numPr>
          <w:ilvl w:val="0"/>
          <w:numId w:val="42"/>
        </w:numPr>
        <w:tabs>
          <w:tab w:val="left" w:pos="840"/>
        </w:tabs>
        <w:spacing w:line="400" w:lineRule="exact"/>
        <w:ind w:left="840"/>
        <w:jc w:val="both"/>
        <w:rPr>
          <w:rFonts w:ascii="宋体" w:hAnsi="宋体"/>
          <w:bCs/>
          <w:sz w:val="24"/>
        </w:rPr>
      </w:pPr>
      <w:r w:rsidRPr="00DC0CBF">
        <w:rPr>
          <w:rFonts w:ascii="宋体" w:hAnsi="宋体" w:hint="eastAsia"/>
          <w:bCs/>
          <w:sz w:val="24"/>
        </w:rPr>
        <w:t>本细则未涉及的内容参考学校和学院相关管理办法执行。</w:t>
      </w:r>
    </w:p>
    <w:p w:rsidR="002E769D" w:rsidRPr="00DC0CBF" w:rsidRDefault="00DC0CBF">
      <w:pPr>
        <w:widowControl w:val="0"/>
        <w:numPr>
          <w:ilvl w:val="0"/>
          <w:numId w:val="42"/>
        </w:numPr>
        <w:tabs>
          <w:tab w:val="left" w:pos="840"/>
        </w:tabs>
        <w:spacing w:line="400" w:lineRule="exact"/>
        <w:ind w:left="840"/>
        <w:jc w:val="both"/>
        <w:rPr>
          <w:rFonts w:ascii="宋体" w:hAnsi="宋体"/>
          <w:bCs/>
          <w:sz w:val="24"/>
        </w:rPr>
      </w:pPr>
      <w:r w:rsidRPr="00DC0CBF">
        <w:rPr>
          <w:rFonts w:ascii="宋体" w:hAnsi="宋体" w:hint="eastAsia"/>
          <w:bCs/>
          <w:sz w:val="24"/>
        </w:rPr>
        <w:t>本细则适用于电子科技大学经济与管理学院研究生，从</w:t>
      </w:r>
      <w:r w:rsidRPr="00DC0CBF">
        <w:rPr>
          <w:rFonts w:ascii="宋体" w:hAnsi="宋体" w:hint="eastAsia"/>
          <w:bCs/>
          <w:sz w:val="24"/>
        </w:rPr>
        <w:t>201</w:t>
      </w:r>
      <w:r w:rsidRPr="00DC0CBF">
        <w:rPr>
          <w:rFonts w:ascii="宋体" w:hAnsi="宋体" w:hint="eastAsia"/>
          <w:bCs/>
          <w:sz w:val="24"/>
        </w:rPr>
        <w:t>9</w:t>
      </w:r>
      <w:r w:rsidRPr="00DC0CBF">
        <w:rPr>
          <w:rFonts w:ascii="宋体" w:hAnsi="宋体" w:hint="eastAsia"/>
          <w:bCs/>
          <w:sz w:val="24"/>
        </w:rPr>
        <w:t>年</w:t>
      </w:r>
      <w:r w:rsidRPr="00DC0CBF">
        <w:rPr>
          <w:rFonts w:ascii="宋体" w:hAnsi="宋体" w:hint="eastAsia"/>
          <w:bCs/>
          <w:sz w:val="24"/>
        </w:rPr>
        <w:t>9</w:t>
      </w:r>
      <w:r w:rsidRPr="00DC0CBF">
        <w:rPr>
          <w:rFonts w:ascii="宋体" w:hAnsi="宋体" w:hint="eastAsia"/>
          <w:bCs/>
          <w:sz w:val="24"/>
        </w:rPr>
        <w:t>月</w:t>
      </w:r>
      <w:r w:rsidRPr="00DC0CBF">
        <w:rPr>
          <w:rFonts w:ascii="宋体" w:hAnsi="宋体" w:hint="eastAsia"/>
          <w:bCs/>
          <w:sz w:val="24"/>
        </w:rPr>
        <w:t>1</w:t>
      </w:r>
      <w:r w:rsidRPr="00DC0CBF">
        <w:rPr>
          <w:rFonts w:ascii="宋体" w:hAnsi="宋体" w:hint="eastAsia"/>
          <w:bCs/>
          <w:sz w:val="24"/>
        </w:rPr>
        <w:t>日开始试行。</w:t>
      </w:r>
    </w:p>
    <w:p w:rsidR="002E769D" w:rsidRPr="00DC0CBF" w:rsidRDefault="00DC0CBF">
      <w:pPr>
        <w:widowControl w:val="0"/>
        <w:numPr>
          <w:ilvl w:val="0"/>
          <w:numId w:val="42"/>
        </w:numPr>
        <w:tabs>
          <w:tab w:val="left" w:pos="840"/>
        </w:tabs>
        <w:spacing w:line="400" w:lineRule="exact"/>
        <w:ind w:left="840"/>
        <w:jc w:val="both"/>
        <w:rPr>
          <w:rFonts w:ascii="宋体" w:hAnsi="宋体"/>
          <w:bCs/>
          <w:sz w:val="24"/>
        </w:rPr>
      </w:pPr>
      <w:r w:rsidRPr="00DC0CBF">
        <w:rPr>
          <w:rFonts w:ascii="宋体" w:hAnsi="宋体" w:hint="eastAsia"/>
          <w:bCs/>
          <w:sz w:val="24"/>
        </w:rPr>
        <w:t>本细则由经济与管理学院经</w:t>
      </w:r>
      <w:r w:rsidRPr="00DC0CBF">
        <w:rPr>
          <w:rFonts w:ascii="宋体" w:hAnsi="宋体" w:hint="eastAsia"/>
          <w:bCs/>
          <w:sz w:val="24"/>
        </w:rPr>
        <w:t>济学与金融学系、研究生科负责解释。</w:t>
      </w:r>
    </w:p>
    <w:p w:rsidR="002E769D" w:rsidRPr="00DC0CBF" w:rsidRDefault="002E769D">
      <w:pPr>
        <w:spacing w:line="400" w:lineRule="exact"/>
        <w:rPr>
          <w:rFonts w:ascii="宋体" w:hAnsi="宋体"/>
          <w:bCs/>
          <w:sz w:val="24"/>
        </w:rPr>
      </w:pPr>
    </w:p>
    <w:p w:rsidR="002E769D" w:rsidRPr="00DC0CBF" w:rsidRDefault="002E769D">
      <w:pPr>
        <w:spacing w:line="400" w:lineRule="exact"/>
        <w:rPr>
          <w:rFonts w:ascii="宋体" w:hAnsi="宋体"/>
          <w:bCs/>
          <w:sz w:val="24"/>
        </w:rPr>
      </w:pPr>
    </w:p>
    <w:p w:rsidR="002E769D" w:rsidRPr="00DC0CBF" w:rsidRDefault="00DC0CBF">
      <w:pPr>
        <w:spacing w:line="480" w:lineRule="auto"/>
        <w:jc w:val="right"/>
        <w:rPr>
          <w:rFonts w:ascii="宋体" w:eastAsia="宋体" w:hAnsi="宋体"/>
          <w:b/>
          <w:sz w:val="24"/>
        </w:rPr>
      </w:pPr>
      <w:r w:rsidRPr="00DC0CBF">
        <w:rPr>
          <w:rFonts w:ascii="宋体" w:eastAsia="宋体" w:hAnsi="宋体" w:hint="eastAsia"/>
          <w:b/>
          <w:sz w:val="24"/>
        </w:rPr>
        <w:t>经济</w:t>
      </w:r>
      <w:r w:rsidRPr="00DC0CBF">
        <w:rPr>
          <w:rFonts w:ascii="宋体" w:eastAsia="宋体" w:hAnsi="宋体"/>
          <w:b/>
          <w:sz w:val="24"/>
        </w:rPr>
        <w:t>与管理学院</w:t>
      </w:r>
    </w:p>
    <w:p w:rsidR="002E769D" w:rsidRPr="00DC0CBF" w:rsidRDefault="00DC0CBF">
      <w:pPr>
        <w:spacing w:line="400" w:lineRule="exact"/>
        <w:ind w:right="241" w:firstLineChars="1850" w:firstLine="4457"/>
        <w:jc w:val="right"/>
        <w:rPr>
          <w:rFonts w:ascii="宋体" w:hAnsi="宋体"/>
          <w:bCs/>
          <w:sz w:val="24"/>
        </w:rPr>
      </w:pPr>
      <w:r w:rsidRPr="00DC0CBF">
        <w:rPr>
          <w:rFonts w:ascii="Arial" w:eastAsia="Arial" w:hAnsi="Arial"/>
          <w:b/>
          <w:sz w:val="24"/>
        </w:rPr>
        <w:t>201</w:t>
      </w:r>
      <w:r w:rsidRPr="00DC0CBF">
        <w:rPr>
          <w:rFonts w:ascii="Arial" w:eastAsia="宋体" w:hAnsi="Arial" w:hint="eastAsia"/>
          <w:b/>
          <w:sz w:val="24"/>
        </w:rPr>
        <w:t>9</w:t>
      </w:r>
      <w:r w:rsidRPr="00DC0CBF">
        <w:rPr>
          <w:rFonts w:ascii="宋体" w:eastAsia="宋体" w:hAnsi="宋体"/>
          <w:b/>
          <w:sz w:val="24"/>
        </w:rPr>
        <w:t>年</w:t>
      </w:r>
      <w:r w:rsidRPr="00DC0CBF">
        <w:rPr>
          <w:rFonts w:ascii="Arial" w:eastAsia="宋体" w:hAnsi="Arial" w:hint="eastAsia"/>
          <w:b/>
          <w:sz w:val="24"/>
        </w:rPr>
        <w:t>01</w:t>
      </w:r>
      <w:r w:rsidRPr="00DC0CBF">
        <w:rPr>
          <w:rFonts w:ascii="宋体" w:eastAsia="宋体" w:hAnsi="宋体"/>
          <w:b/>
          <w:sz w:val="24"/>
        </w:rPr>
        <w:t>月</w:t>
      </w:r>
    </w:p>
    <w:p w:rsidR="002E769D" w:rsidRPr="00DC0CBF" w:rsidRDefault="00DC0CBF">
      <w:pPr>
        <w:spacing w:line="400" w:lineRule="exact"/>
        <w:ind w:right="480"/>
        <w:rPr>
          <w:rFonts w:ascii="宋体" w:hAnsi="宋体"/>
          <w:b/>
          <w:bCs/>
          <w:szCs w:val="21"/>
        </w:rPr>
      </w:pPr>
      <w:r w:rsidRPr="00DC0CBF">
        <w:rPr>
          <w:rFonts w:ascii="宋体" w:hAnsi="宋体"/>
          <w:b/>
          <w:bCs/>
          <w:szCs w:val="21"/>
        </w:rPr>
        <w:br w:type="page"/>
      </w:r>
      <w:r w:rsidRPr="00DC0CBF">
        <w:rPr>
          <w:rFonts w:ascii="宋体" w:hAnsi="宋体" w:hint="eastAsia"/>
          <w:b/>
          <w:bCs/>
          <w:szCs w:val="21"/>
        </w:rPr>
        <w:lastRenderedPageBreak/>
        <w:t>附件</w:t>
      </w:r>
      <w:r w:rsidRPr="00DC0CBF">
        <w:rPr>
          <w:rFonts w:ascii="宋体" w:hAnsi="宋体" w:hint="eastAsia"/>
          <w:b/>
          <w:bCs/>
          <w:szCs w:val="21"/>
        </w:rPr>
        <w:t>6</w:t>
      </w:r>
      <w:r w:rsidRPr="00DC0CBF">
        <w:rPr>
          <w:rFonts w:ascii="宋体" w:hAnsi="宋体" w:hint="eastAsia"/>
          <w:b/>
          <w:bCs/>
          <w:szCs w:val="21"/>
        </w:rPr>
        <w:t>：</w:t>
      </w:r>
    </w:p>
    <w:p w:rsidR="002E769D" w:rsidRPr="00DC0CBF" w:rsidRDefault="00DC0CBF">
      <w:pPr>
        <w:spacing w:line="360" w:lineRule="auto"/>
        <w:jc w:val="center"/>
        <w:rPr>
          <w:rFonts w:eastAsia="黑体"/>
          <w:b/>
          <w:sz w:val="32"/>
          <w:szCs w:val="32"/>
        </w:rPr>
      </w:pPr>
      <w:r w:rsidRPr="00DC0CBF">
        <w:rPr>
          <w:rFonts w:eastAsia="黑体" w:hint="eastAsia"/>
          <w:b/>
          <w:sz w:val="32"/>
          <w:szCs w:val="32"/>
        </w:rPr>
        <w:t>电子科技大学经济与管理学院</w:t>
      </w:r>
    </w:p>
    <w:p w:rsidR="002E769D" w:rsidRPr="00DC0CBF" w:rsidRDefault="00DC0CBF">
      <w:pPr>
        <w:spacing w:line="360" w:lineRule="auto"/>
        <w:jc w:val="center"/>
        <w:rPr>
          <w:rFonts w:eastAsia="黑体"/>
          <w:b/>
          <w:sz w:val="32"/>
          <w:szCs w:val="32"/>
        </w:rPr>
      </w:pPr>
      <w:r w:rsidRPr="00DC0CBF">
        <w:rPr>
          <w:rFonts w:eastAsia="黑体"/>
          <w:b/>
          <w:sz w:val="32"/>
          <w:szCs w:val="32"/>
        </w:rPr>
        <w:t>全日制</w:t>
      </w:r>
      <w:r w:rsidRPr="00DC0CBF">
        <w:rPr>
          <w:rFonts w:eastAsia="黑体" w:hint="eastAsia"/>
          <w:b/>
          <w:sz w:val="32"/>
          <w:szCs w:val="32"/>
        </w:rPr>
        <w:t>应用型硕士研究生学业奖学金评定细则</w:t>
      </w:r>
    </w:p>
    <w:p w:rsidR="002E769D" w:rsidRPr="00DC0CBF" w:rsidRDefault="00DC0CBF">
      <w:pPr>
        <w:spacing w:line="360" w:lineRule="auto"/>
        <w:ind w:firstLineChars="200" w:firstLine="480"/>
        <w:rPr>
          <w:rFonts w:ascii="黑体" w:eastAsia="黑体" w:hAnsi="黑体" w:cstheme="majorEastAsia"/>
          <w:b/>
          <w:bCs/>
          <w:sz w:val="32"/>
          <w:szCs w:val="32"/>
        </w:rPr>
      </w:pPr>
      <w:r w:rsidRPr="00DC0CBF">
        <w:rPr>
          <w:rFonts w:asciiTheme="minorEastAsia" w:hAnsiTheme="minorEastAsia" w:cs="宋体" w:hint="eastAsia"/>
          <w:sz w:val="24"/>
          <w:szCs w:val="24"/>
        </w:rPr>
        <w:t>为</w:t>
      </w:r>
      <w:r w:rsidRPr="00DC0CBF">
        <w:rPr>
          <w:rFonts w:asciiTheme="minorEastAsia" w:hAnsiTheme="minorEastAsia" w:cs="宋体" w:hint="eastAsia"/>
          <w:sz w:val="24"/>
          <w:szCs w:val="24"/>
        </w:rPr>
        <w:t>了</w:t>
      </w:r>
      <w:r w:rsidRPr="00DC0CBF">
        <w:rPr>
          <w:rFonts w:asciiTheme="minorEastAsia" w:hAnsiTheme="minorEastAsia" w:cs="宋体" w:hint="eastAsia"/>
          <w:sz w:val="24"/>
          <w:szCs w:val="24"/>
        </w:rPr>
        <w:t>激励研究生勤奋学习、潜心科研、勇于创新、积极进取</w:t>
      </w:r>
      <w:r w:rsidRPr="00DC0CBF">
        <w:rPr>
          <w:rFonts w:ascii="宋体" w:hAnsi="宋体" w:hint="eastAsia"/>
          <w:bCs/>
          <w:sz w:val="24"/>
        </w:rPr>
        <w:t>，根据《电子科技大学研究生奖励管理办法》、《电子科技大学研究生</w:t>
      </w:r>
      <w:r w:rsidRPr="00DC0CBF">
        <w:rPr>
          <w:rFonts w:ascii="宋体" w:hAnsi="宋体" w:hint="eastAsia"/>
          <w:bCs/>
          <w:sz w:val="24"/>
        </w:rPr>
        <w:t>学业</w:t>
      </w:r>
      <w:r w:rsidRPr="00DC0CBF">
        <w:rPr>
          <w:rFonts w:ascii="宋体" w:hAnsi="宋体" w:hint="eastAsia"/>
          <w:bCs/>
          <w:sz w:val="24"/>
        </w:rPr>
        <w:t>奖学金管理办法》</w:t>
      </w:r>
      <w:r w:rsidRPr="00DC0CBF">
        <w:rPr>
          <w:rFonts w:ascii="宋体" w:hAnsi="宋体" w:hint="eastAsia"/>
          <w:bCs/>
          <w:sz w:val="24"/>
        </w:rPr>
        <w:t>校</w:t>
      </w:r>
      <w:proofErr w:type="gramStart"/>
      <w:r w:rsidRPr="00DC0CBF">
        <w:rPr>
          <w:rFonts w:ascii="宋体" w:hAnsi="宋体" w:hint="eastAsia"/>
          <w:bCs/>
          <w:sz w:val="24"/>
        </w:rPr>
        <w:t>研</w:t>
      </w:r>
      <w:proofErr w:type="gramEnd"/>
      <w:r w:rsidRPr="00DC0CBF">
        <w:rPr>
          <w:rFonts w:ascii="宋体" w:hAnsi="宋体" w:hint="eastAsia"/>
          <w:bCs/>
          <w:sz w:val="24"/>
        </w:rPr>
        <w:t>[2018]252</w:t>
      </w:r>
      <w:r w:rsidRPr="00DC0CBF">
        <w:rPr>
          <w:rFonts w:ascii="宋体" w:hAnsi="宋体" w:hint="eastAsia"/>
          <w:bCs/>
          <w:sz w:val="24"/>
        </w:rPr>
        <w:t>号</w:t>
      </w:r>
      <w:r w:rsidRPr="00DC0CBF">
        <w:rPr>
          <w:rFonts w:ascii="宋体" w:hAnsi="宋体" w:hint="eastAsia"/>
          <w:bCs/>
          <w:sz w:val="24"/>
        </w:rPr>
        <w:t>、《经济与</w:t>
      </w:r>
      <w:r w:rsidRPr="00DC0CBF">
        <w:rPr>
          <w:rFonts w:ascii="宋体" w:hAnsi="宋体"/>
          <w:bCs/>
          <w:sz w:val="24"/>
        </w:rPr>
        <w:t>管理学院科研奖励条例</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2018</w:t>
      </w:r>
      <w:r w:rsidRPr="00DC0CBF">
        <w:rPr>
          <w:rFonts w:ascii="宋体" w:hAnsi="宋体" w:hint="eastAsia"/>
          <w:bCs/>
          <w:sz w:val="24"/>
        </w:rPr>
        <w:t>版</w:t>
      </w:r>
      <w:r w:rsidRPr="00DC0CBF">
        <w:rPr>
          <w:rFonts w:ascii="宋体" w:hAnsi="宋体" w:hint="eastAsia"/>
          <w:bCs/>
          <w:sz w:val="24"/>
        </w:rPr>
        <w:t>）</w:t>
      </w:r>
      <w:r w:rsidRPr="00DC0CBF">
        <w:rPr>
          <w:rFonts w:ascii="宋体" w:hAnsi="宋体" w:hint="eastAsia"/>
          <w:bCs/>
          <w:sz w:val="24"/>
        </w:rPr>
        <w:t>、《经济与管理学院研究生奖学金评定补充条例》等文件精神，为保证研究生学业奖学金评定公平、公正，特制定本细则。</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一、申请的基本范围</w:t>
      </w:r>
    </w:p>
    <w:p w:rsidR="002E769D" w:rsidRPr="00DC0CBF" w:rsidRDefault="00DC0CBF">
      <w:pPr>
        <w:widowControl w:val="0"/>
        <w:numPr>
          <w:ilvl w:val="0"/>
          <w:numId w:val="43"/>
        </w:numPr>
        <w:tabs>
          <w:tab w:val="clear" w:pos="1200"/>
          <w:tab w:val="left" w:pos="640"/>
          <w:tab w:val="left" w:pos="840"/>
        </w:tabs>
        <w:spacing w:line="400" w:lineRule="exact"/>
        <w:ind w:left="840"/>
        <w:jc w:val="both"/>
        <w:rPr>
          <w:rFonts w:ascii="宋体" w:hAnsi="宋体"/>
          <w:bCs/>
          <w:sz w:val="24"/>
        </w:rPr>
      </w:pPr>
      <w:r w:rsidRPr="00DC0CBF">
        <w:rPr>
          <w:rFonts w:ascii="宋体" w:hAnsi="宋体" w:hint="eastAsia"/>
          <w:bCs/>
          <w:sz w:val="24"/>
        </w:rPr>
        <w:t>物流</w:t>
      </w:r>
      <w:r w:rsidRPr="00DC0CBF">
        <w:rPr>
          <w:rFonts w:ascii="宋体" w:hAnsi="宋体" w:hint="eastAsia"/>
          <w:bCs/>
          <w:sz w:val="24"/>
        </w:rPr>
        <w:t>工程、工业工程专业的二至三年级全日制应用型硕士研究生（定向生、委培生除外）。</w:t>
      </w:r>
    </w:p>
    <w:p w:rsidR="002E769D" w:rsidRPr="00DC0CBF" w:rsidRDefault="00DC0CBF">
      <w:pPr>
        <w:widowControl w:val="0"/>
        <w:numPr>
          <w:ilvl w:val="0"/>
          <w:numId w:val="43"/>
        </w:numPr>
        <w:tabs>
          <w:tab w:val="left" w:pos="840"/>
        </w:tabs>
        <w:spacing w:line="400" w:lineRule="exact"/>
        <w:ind w:left="840"/>
        <w:jc w:val="both"/>
        <w:rPr>
          <w:rFonts w:ascii="宋体" w:hAnsi="宋体"/>
          <w:bCs/>
          <w:sz w:val="24"/>
        </w:rPr>
      </w:pPr>
      <w:r w:rsidRPr="00DC0CBF">
        <w:rPr>
          <w:rFonts w:ascii="宋体" w:hAnsi="宋体" w:hint="eastAsia"/>
          <w:bCs/>
          <w:sz w:val="24"/>
        </w:rPr>
        <w:t>针对课程班学生</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1</w:t>
      </w:r>
      <w:r w:rsidRPr="00DC0CBF">
        <w:rPr>
          <w:rFonts w:ascii="宋体" w:hAnsi="宋体" w:hint="eastAsia"/>
          <w:bCs/>
          <w:sz w:val="24"/>
        </w:rPr>
        <w:t>）所有的课程均选在上一学年，则可和</w:t>
      </w:r>
      <w:proofErr w:type="gramStart"/>
      <w:r w:rsidRPr="00DC0CBF">
        <w:rPr>
          <w:rFonts w:ascii="宋体" w:hAnsi="宋体" w:hint="eastAsia"/>
          <w:bCs/>
          <w:sz w:val="24"/>
        </w:rPr>
        <w:t>研二</w:t>
      </w:r>
      <w:proofErr w:type="gramEnd"/>
      <w:r w:rsidRPr="00DC0CBF">
        <w:rPr>
          <w:rFonts w:ascii="宋体" w:hAnsi="宋体" w:hint="eastAsia"/>
          <w:bCs/>
          <w:sz w:val="24"/>
        </w:rPr>
        <w:t>学生一起参评；（</w:t>
      </w:r>
      <w:r w:rsidRPr="00DC0CBF">
        <w:rPr>
          <w:rFonts w:ascii="宋体" w:hAnsi="宋体" w:hint="eastAsia"/>
          <w:bCs/>
          <w:sz w:val="24"/>
        </w:rPr>
        <w:t>2</w:t>
      </w:r>
      <w:r w:rsidRPr="00DC0CBF">
        <w:rPr>
          <w:rFonts w:ascii="宋体" w:hAnsi="宋体" w:hint="eastAsia"/>
          <w:bCs/>
          <w:sz w:val="24"/>
        </w:rPr>
        <w:t>）在课程班时选过课程并转过学分，则不能和</w:t>
      </w:r>
      <w:proofErr w:type="gramStart"/>
      <w:r w:rsidRPr="00DC0CBF">
        <w:rPr>
          <w:rFonts w:ascii="宋体" w:hAnsi="宋体" w:hint="eastAsia"/>
          <w:bCs/>
          <w:sz w:val="24"/>
        </w:rPr>
        <w:t>研二</w:t>
      </w:r>
      <w:proofErr w:type="gramEnd"/>
      <w:r w:rsidRPr="00DC0CBF">
        <w:rPr>
          <w:rFonts w:ascii="宋体" w:hAnsi="宋体" w:hint="eastAsia"/>
          <w:bCs/>
          <w:sz w:val="24"/>
        </w:rPr>
        <w:t>学生一起参评；（</w:t>
      </w:r>
      <w:r w:rsidRPr="00DC0CBF">
        <w:rPr>
          <w:rFonts w:ascii="宋体" w:hAnsi="宋体" w:hint="eastAsia"/>
          <w:bCs/>
          <w:sz w:val="24"/>
        </w:rPr>
        <w:t>3</w:t>
      </w:r>
      <w:r w:rsidRPr="00DC0CBF">
        <w:rPr>
          <w:rFonts w:ascii="宋体" w:hAnsi="宋体" w:hint="eastAsia"/>
          <w:bCs/>
          <w:sz w:val="24"/>
        </w:rPr>
        <w:t>）在课程班时选过课程并转过学分，且达到了最新的《硕士生评奖资格成绩审查标准》的学生，可以申请与</w:t>
      </w:r>
      <w:proofErr w:type="gramStart"/>
      <w:r w:rsidRPr="00DC0CBF">
        <w:rPr>
          <w:rFonts w:ascii="宋体" w:hAnsi="宋体" w:hint="eastAsia"/>
          <w:bCs/>
          <w:sz w:val="24"/>
        </w:rPr>
        <w:t>研</w:t>
      </w:r>
      <w:proofErr w:type="gramEnd"/>
      <w:r w:rsidRPr="00DC0CBF">
        <w:rPr>
          <w:rFonts w:ascii="宋体" w:hAnsi="宋体" w:hint="eastAsia"/>
          <w:bCs/>
          <w:sz w:val="24"/>
        </w:rPr>
        <w:t>三学生一起参评，并纳入毕业生库中。</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二、申请的基本条件</w:t>
      </w:r>
    </w:p>
    <w:p w:rsidR="002E769D" w:rsidRPr="00DC0CBF" w:rsidRDefault="00DC0CBF">
      <w:pPr>
        <w:widowControl w:val="0"/>
        <w:numPr>
          <w:ilvl w:val="0"/>
          <w:numId w:val="44"/>
        </w:numPr>
        <w:spacing w:line="400" w:lineRule="exact"/>
        <w:ind w:left="840"/>
        <w:jc w:val="both"/>
        <w:rPr>
          <w:rFonts w:ascii="宋体" w:hAnsi="宋体"/>
          <w:bCs/>
          <w:sz w:val="24"/>
        </w:rPr>
      </w:pPr>
      <w:r w:rsidRPr="00DC0CBF">
        <w:rPr>
          <w:rFonts w:ascii="宋体" w:hAnsi="宋体" w:hint="eastAsia"/>
          <w:bCs/>
          <w:sz w:val="24"/>
        </w:rPr>
        <w:t>遵守国家有关法律和学校的规章制度。</w:t>
      </w:r>
    </w:p>
    <w:p w:rsidR="002E769D" w:rsidRPr="00DC0CBF" w:rsidRDefault="00DC0CBF">
      <w:pPr>
        <w:widowControl w:val="0"/>
        <w:numPr>
          <w:ilvl w:val="0"/>
          <w:numId w:val="44"/>
        </w:numPr>
        <w:spacing w:line="400" w:lineRule="exact"/>
        <w:ind w:left="840"/>
        <w:jc w:val="both"/>
        <w:rPr>
          <w:rFonts w:ascii="宋体" w:hAnsi="宋体"/>
          <w:bCs/>
          <w:sz w:val="24"/>
        </w:rPr>
      </w:pPr>
      <w:r w:rsidRPr="00DC0CBF">
        <w:rPr>
          <w:rFonts w:ascii="宋体" w:hAnsi="宋体" w:hint="eastAsia"/>
          <w:bCs/>
          <w:sz w:val="24"/>
        </w:rPr>
        <w:t>符合《电子科技大学研究生奖励管理办法》和《硕士生评奖资格成绩审查标准》中的相关规定。</w:t>
      </w:r>
    </w:p>
    <w:p w:rsidR="002E769D" w:rsidRPr="00DC0CBF" w:rsidRDefault="00DC0CBF">
      <w:pPr>
        <w:widowControl w:val="0"/>
        <w:numPr>
          <w:ilvl w:val="0"/>
          <w:numId w:val="44"/>
        </w:numPr>
        <w:spacing w:line="400" w:lineRule="exact"/>
        <w:ind w:left="840"/>
        <w:jc w:val="both"/>
        <w:rPr>
          <w:rFonts w:ascii="宋体" w:hAnsi="宋体"/>
          <w:bCs/>
          <w:sz w:val="24"/>
        </w:rPr>
      </w:pPr>
      <w:r w:rsidRPr="00DC0CBF">
        <w:rPr>
          <w:rFonts w:ascii="宋体" w:hAnsi="宋体" w:hint="eastAsia"/>
          <w:bCs/>
          <w:sz w:val="24"/>
        </w:rPr>
        <w:t>申请时已达到硕士培养方</w:t>
      </w:r>
      <w:r w:rsidRPr="00DC0CBF">
        <w:rPr>
          <w:rFonts w:ascii="宋体" w:hAnsi="宋体" w:hint="eastAsia"/>
          <w:bCs/>
          <w:sz w:val="24"/>
        </w:rPr>
        <w:t>案所要求的最低学位课程学分，公共基础课必修。</w:t>
      </w:r>
    </w:p>
    <w:p w:rsidR="002E769D" w:rsidRPr="00DC0CBF" w:rsidRDefault="00DC0CBF">
      <w:pPr>
        <w:widowControl w:val="0"/>
        <w:numPr>
          <w:ilvl w:val="0"/>
          <w:numId w:val="44"/>
        </w:numPr>
        <w:spacing w:line="400" w:lineRule="exact"/>
        <w:ind w:left="840"/>
        <w:jc w:val="both"/>
        <w:rPr>
          <w:rFonts w:ascii="宋体" w:hAnsi="宋体"/>
          <w:bCs/>
          <w:sz w:val="24"/>
        </w:rPr>
      </w:pPr>
      <w:r w:rsidRPr="00DC0CBF">
        <w:rPr>
          <w:rFonts w:ascii="宋体" w:hAnsi="宋体" w:hint="eastAsia"/>
          <w:bCs/>
          <w:sz w:val="24"/>
        </w:rPr>
        <w:t>评奖年度参加过公共服务。</w:t>
      </w:r>
    </w:p>
    <w:p w:rsidR="002E769D" w:rsidRPr="00DC0CBF" w:rsidRDefault="00DC0CBF">
      <w:pPr>
        <w:widowControl w:val="0"/>
        <w:numPr>
          <w:ilvl w:val="0"/>
          <w:numId w:val="44"/>
        </w:numPr>
        <w:spacing w:line="400" w:lineRule="exact"/>
        <w:ind w:left="840"/>
        <w:jc w:val="both"/>
        <w:rPr>
          <w:rFonts w:ascii="宋体" w:hAnsi="宋体"/>
          <w:bCs/>
          <w:sz w:val="24"/>
        </w:rPr>
      </w:pPr>
      <w:r w:rsidRPr="00DC0CBF">
        <w:rPr>
          <w:rFonts w:ascii="宋体" w:hAnsi="宋体" w:hint="eastAsia"/>
          <w:bCs/>
          <w:sz w:val="24"/>
        </w:rPr>
        <w:t>硕士三年级学生申请时必须通过研究生毕业论文开题答辩。</w:t>
      </w:r>
    </w:p>
    <w:p w:rsidR="002E769D" w:rsidRPr="00DC0CBF" w:rsidRDefault="00DC0CBF">
      <w:pPr>
        <w:widowControl w:val="0"/>
        <w:numPr>
          <w:ilvl w:val="0"/>
          <w:numId w:val="44"/>
        </w:numPr>
        <w:spacing w:line="400" w:lineRule="exact"/>
        <w:ind w:left="840"/>
        <w:jc w:val="both"/>
        <w:rPr>
          <w:rFonts w:ascii="宋体" w:hAnsi="宋体"/>
          <w:bCs/>
          <w:sz w:val="24"/>
        </w:rPr>
      </w:pPr>
      <w:r w:rsidRPr="00DC0CBF">
        <w:rPr>
          <w:rFonts w:ascii="宋体" w:hAnsi="宋体" w:hint="eastAsia"/>
          <w:bCs/>
          <w:sz w:val="24"/>
        </w:rPr>
        <w:t>有以下情况之一者不能参加当年奖学金的评定：</w:t>
      </w:r>
    </w:p>
    <w:p w:rsidR="002E769D" w:rsidRPr="00DC0CBF" w:rsidRDefault="00DC0CBF">
      <w:pPr>
        <w:widowControl w:val="0"/>
        <w:numPr>
          <w:ilvl w:val="0"/>
          <w:numId w:val="45"/>
        </w:numPr>
        <w:spacing w:line="400" w:lineRule="exact"/>
        <w:jc w:val="both"/>
        <w:rPr>
          <w:rFonts w:ascii="宋体" w:hAnsi="宋体"/>
          <w:bCs/>
          <w:sz w:val="24"/>
        </w:rPr>
      </w:pPr>
      <w:r w:rsidRPr="00DC0CBF">
        <w:rPr>
          <w:rFonts w:ascii="宋体" w:hAnsi="宋体" w:hint="eastAsia"/>
          <w:bCs/>
          <w:sz w:val="24"/>
        </w:rPr>
        <w:t>评奖年度受到纪律处分者；</w:t>
      </w:r>
    </w:p>
    <w:p w:rsidR="002E769D" w:rsidRPr="00DC0CBF" w:rsidRDefault="00DC0CBF">
      <w:pPr>
        <w:widowControl w:val="0"/>
        <w:numPr>
          <w:ilvl w:val="0"/>
          <w:numId w:val="45"/>
        </w:numPr>
        <w:spacing w:line="400" w:lineRule="exact"/>
        <w:jc w:val="both"/>
        <w:rPr>
          <w:rFonts w:ascii="宋体" w:hAnsi="宋体"/>
          <w:bCs/>
          <w:sz w:val="24"/>
        </w:rPr>
      </w:pPr>
      <w:r w:rsidRPr="00DC0CBF">
        <w:rPr>
          <w:rFonts w:ascii="宋体" w:hAnsi="宋体" w:hint="eastAsia"/>
          <w:bCs/>
          <w:sz w:val="24"/>
        </w:rPr>
        <w:t>导师认为不宜参评者；</w:t>
      </w:r>
    </w:p>
    <w:p w:rsidR="002E769D" w:rsidRPr="00DC0CBF" w:rsidRDefault="00DC0CBF">
      <w:pPr>
        <w:widowControl w:val="0"/>
        <w:numPr>
          <w:ilvl w:val="0"/>
          <w:numId w:val="45"/>
        </w:numPr>
        <w:spacing w:line="400" w:lineRule="exact"/>
        <w:jc w:val="both"/>
        <w:rPr>
          <w:rFonts w:ascii="宋体" w:hAnsi="宋体"/>
          <w:bCs/>
          <w:sz w:val="24"/>
        </w:rPr>
      </w:pPr>
      <w:r w:rsidRPr="00DC0CBF">
        <w:rPr>
          <w:rFonts w:ascii="宋体" w:hAnsi="宋体" w:hint="eastAsia"/>
          <w:bCs/>
          <w:sz w:val="24"/>
        </w:rPr>
        <w:t>本人当年未提出申请者；</w:t>
      </w:r>
    </w:p>
    <w:p w:rsidR="002E769D" w:rsidRPr="00DC0CBF" w:rsidRDefault="00DC0CBF">
      <w:pPr>
        <w:widowControl w:val="0"/>
        <w:numPr>
          <w:ilvl w:val="0"/>
          <w:numId w:val="44"/>
        </w:numPr>
        <w:spacing w:line="400" w:lineRule="exact"/>
        <w:ind w:left="840"/>
        <w:jc w:val="both"/>
        <w:rPr>
          <w:rFonts w:ascii="宋体" w:hAnsi="宋体"/>
          <w:bCs/>
          <w:sz w:val="24"/>
        </w:rPr>
      </w:pPr>
      <w:r w:rsidRPr="00DC0CBF">
        <w:rPr>
          <w:rFonts w:ascii="宋体" w:hAnsi="宋体" w:hint="eastAsia"/>
          <w:bCs/>
          <w:sz w:val="24"/>
        </w:rPr>
        <w:t>硕博连读研究生由于已享受当年博士生学业奖学金，因此不参与硕士生奖学金评定。</w:t>
      </w:r>
    </w:p>
    <w:p w:rsidR="002E769D" w:rsidRPr="00DC0CBF" w:rsidRDefault="002E769D">
      <w:pPr>
        <w:widowControl w:val="0"/>
        <w:tabs>
          <w:tab w:val="left" w:pos="1200"/>
        </w:tabs>
        <w:spacing w:line="400" w:lineRule="exact"/>
        <w:jc w:val="both"/>
        <w:rPr>
          <w:rFonts w:ascii="宋体" w:hAnsi="宋体"/>
          <w:bCs/>
          <w:sz w:val="24"/>
        </w:rPr>
      </w:pP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lastRenderedPageBreak/>
        <w:t>三、硕士研究生学业奖学金等级、比例和金额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2119"/>
        <w:gridCol w:w="2130"/>
        <w:gridCol w:w="2153"/>
      </w:tblGrid>
      <w:tr w:rsidR="00DC0CBF" w:rsidRPr="00DC0CBF">
        <w:trPr>
          <w:trHeight w:val="593"/>
          <w:jc w:val="center"/>
        </w:trPr>
        <w:tc>
          <w:tcPr>
            <w:tcW w:w="212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类别</w:t>
            </w:r>
          </w:p>
        </w:tc>
        <w:tc>
          <w:tcPr>
            <w:tcW w:w="2119"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学业奖学金等级</w:t>
            </w:r>
          </w:p>
        </w:tc>
        <w:tc>
          <w:tcPr>
            <w:tcW w:w="213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最高比例</w:t>
            </w:r>
          </w:p>
        </w:tc>
        <w:tc>
          <w:tcPr>
            <w:tcW w:w="2153"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额度（元</w:t>
            </w:r>
            <w:r w:rsidRPr="00DC0CBF">
              <w:rPr>
                <w:rFonts w:ascii="宋体" w:hAnsi="宋体" w:hint="eastAsia"/>
                <w:b/>
                <w:bCs/>
                <w:szCs w:val="21"/>
              </w:rPr>
              <w:t>/</w:t>
            </w:r>
            <w:r w:rsidRPr="00DC0CBF">
              <w:rPr>
                <w:rFonts w:ascii="宋体" w:hAnsi="宋体" w:hint="eastAsia"/>
                <w:b/>
                <w:bCs/>
                <w:szCs w:val="21"/>
              </w:rPr>
              <w:t>年</w:t>
            </w:r>
            <w:r w:rsidRPr="00DC0CBF">
              <w:rPr>
                <w:rFonts w:ascii="宋体" w:hAnsi="宋体" w:hint="eastAsia"/>
                <w:b/>
                <w:bCs/>
                <w:szCs w:val="21"/>
              </w:rPr>
              <w:t>.</w:t>
            </w:r>
            <w:r w:rsidRPr="00DC0CBF">
              <w:rPr>
                <w:rFonts w:ascii="宋体" w:hAnsi="宋体" w:hint="eastAsia"/>
                <w:b/>
                <w:bCs/>
                <w:szCs w:val="21"/>
              </w:rPr>
              <w:t>生）</w:t>
            </w:r>
          </w:p>
        </w:tc>
      </w:tr>
      <w:tr w:rsidR="00DC0CBF" w:rsidRPr="00DC0CBF">
        <w:trPr>
          <w:trHeight w:val="371"/>
          <w:jc w:val="center"/>
        </w:trPr>
        <w:tc>
          <w:tcPr>
            <w:tcW w:w="2120" w:type="dxa"/>
            <w:vMerge w:val="restart"/>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硕士研究生</w:t>
            </w: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一等奖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20%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10000</w:t>
            </w:r>
          </w:p>
        </w:tc>
      </w:tr>
      <w:tr w:rsidR="00DC0CBF" w:rsidRPr="00DC0CBF">
        <w:trPr>
          <w:trHeight w:val="346"/>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二等奖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25%</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8000</w:t>
            </w:r>
          </w:p>
        </w:tc>
      </w:tr>
      <w:tr w:rsidR="00DC0CBF" w:rsidRPr="00DC0CBF">
        <w:trPr>
          <w:trHeight w:val="423"/>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三等奖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30%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4000</w:t>
            </w:r>
          </w:p>
        </w:tc>
      </w:tr>
    </w:tbl>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四</w:t>
      </w:r>
      <w:r w:rsidRPr="00DC0CBF">
        <w:rPr>
          <w:rFonts w:ascii="宋体" w:hAnsi="宋体"/>
          <w:b/>
          <w:bCs/>
          <w:sz w:val="24"/>
        </w:rPr>
        <w:t>、学业奖学金最终成绩计算标准</w:t>
      </w:r>
    </w:p>
    <w:p w:rsidR="002E769D" w:rsidRPr="00DC0CBF" w:rsidRDefault="00DC0CBF">
      <w:pPr>
        <w:widowControl w:val="0"/>
        <w:numPr>
          <w:ilvl w:val="0"/>
          <w:numId w:val="46"/>
        </w:numPr>
        <w:tabs>
          <w:tab w:val="left" w:pos="840"/>
        </w:tabs>
        <w:spacing w:line="400" w:lineRule="exact"/>
        <w:ind w:left="840"/>
        <w:jc w:val="both"/>
        <w:rPr>
          <w:bCs/>
          <w:sz w:val="24"/>
        </w:rPr>
      </w:pPr>
      <w:r w:rsidRPr="00DC0CBF">
        <w:rPr>
          <w:rFonts w:hAnsi="宋体"/>
          <w:bCs/>
          <w:sz w:val="24"/>
        </w:rPr>
        <w:t>硕士二年级学生评奖最终成绩</w:t>
      </w:r>
      <w:r w:rsidRPr="00DC0CBF">
        <w:rPr>
          <w:bCs/>
          <w:sz w:val="24"/>
        </w:rPr>
        <w:t xml:space="preserve"> =</w:t>
      </w:r>
      <w:r w:rsidRPr="00DC0CBF">
        <w:rPr>
          <w:rFonts w:hAnsi="宋体" w:hint="eastAsia"/>
          <w:bCs/>
          <w:sz w:val="24"/>
        </w:rPr>
        <w:t>课程学习</w:t>
      </w:r>
      <w:r w:rsidRPr="00DC0CBF">
        <w:rPr>
          <w:rFonts w:hAnsi="宋体"/>
          <w:bCs/>
          <w:sz w:val="24"/>
        </w:rPr>
        <w:t>得分</w:t>
      </w:r>
      <w:r w:rsidRPr="00DC0CBF">
        <w:rPr>
          <w:bCs/>
          <w:sz w:val="24"/>
        </w:rPr>
        <w:t>+</w:t>
      </w:r>
      <w:r w:rsidRPr="00DC0CBF">
        <w:rPr>
          <w:rFonts w:hAnsi="宋体" w:hint="eastAsia"/>
          <w:bCs/>
          <w:sz w:val="24"/>
        </w:rPr>
        <w:t>其它得分</w:t>
      </w:r>
    </w:p>
    <w:p w:rsidR="002E769D" w:rsidRPr="00DC0CBF" w:rsidRDefault="00DC0CBF">
      <w:pPr>
        <w:spacing w:line="400" w:lineRule="exact"/>
        <w:ind w:firstLineChars="350" w:firstLine="840"/>
        <w:rPr>
          <w:bCs/>
          <w:sz w:val="24"/>
        </w:rPr>
      </w:pPr>
      <w:r w:rsidRPr="00DC0CBF">
        <w:rPr>
          <w:rFonts w:hAnsi="宋体" w:hint="eastAsia"/>
          <w:bCs/>
          <w:sz w:val="24"/>
        </w:rPr>
        <w:t>课程学习</w:t>
      </w:r>
      <w:r w:rsidRPr="00DC0CBF">
        <w:rPr>
          <w:rFonts w:hAnsi="宋体"/>
          <w:bCs/>
          <w:sz w:val="24"/>
        </w:rPr>
        <w:t>得分</w:t>
      </w:r>
      <w:r w:rsidRPr="00DC0CBF">
        <w:rPr>
          <w:rFonts w:hint="eastAsia"/>
          <w:bCs/>
          <w:sz w:val="24"/>
        </w:rPr>
        <w:t>：</w:t>
      </w:r>
      <w:r w:rsidRPr="00DC0CBF">
        <w:rPr>
          <w:rFonts w:hAnsi="宋体" w:hint="eastAsia"/>
          <w:bCs/>
          <w:sz w:val="24"/>
        </w:rPr>
        <w:t>占</w:t>
      </w:r>
      <w:r w:rsidRPr="00DC0CBF">
        <w:rPr>
          <w:rFonts w:hAnsi="宋体" w:hint="eastAsia"/>
          <w:bCs/>
          <w:sz w:val="24"/>
        </w:rPr>
        <w:t>70</w:t>
      </w:r>
      <w:r w:rsidRPr="00DC0CBF">
        <w:rPr>
          <w:bCs/>
          <w:sz w:val="24"/>
        </w:rPr>
        <w:t>%</w:t>
      </w:r>
      <w:r w:rsidRPr="00DC0CBF">
        <w:rPr>
          <w:rFonts w:hAnsi="宋体" w:hint="eastAsia"/>
          <w:bCs/>
          <w:sz w:val="24"/>
        </w:rPr>
        <w:t>，即</w:t>
      </w:r>
      <w:r w:rsidRPr="00DC0CBF">
        <w:rPr>
          <w:rFonts w:hAnsi="宋体"/>
          <w:bCs/>
          <w:sz w:val="24"/>
        </w:rPr>
        <w:t>相对学分积</w:t>
      </w:r>
      <w:r w:rsidRPr="00DC0CBF">
        <w:rPr>
          <w:rFonts w:hAnsi="宋体" w:hint="eastAsia"/>
          <w:bCs/>
          <w:sz w:val="24"/>
        </w:rPr>
        <w:t>的得分</w:t>
      </w:r>
    </w:p>
    <w:p w:rsidR="002E769D" w:rsidRPr="00DC0CBF" w:rsidRDefault="00DC0CBF">
      <w:pPr>
        <w:spacing w:line="400" w:lineRule="exact"/>
        <w:ind w:firstLineChars="350" w:firstLine="840"/>
        <w:rPr>
          <w:bCs/>
          <w:sz w:val="24"/>
        </w:rPr>
      </w:pPr>
      <w:r w:rsidRPr="00DC0CBF">
        <w:rPr>
          <w:rFonts w:hAnsi="宋体" w:hint="eastAsia"/>
          <w:bCs/>
          <w:sz w:val="24"/>
        </w:rPr>
        <w:t>其它得分</w:t>
      </w:r>
      <w:r w:rsidRPr="00DC0CBF">
        <w:rPr>
          <w:rFonts w:hAnsi="宋体" w:hint="eastAsia"/>
          <w:bCs/>
          <w:sz w:val="24"/>
        </w:rPr>
        <w:t>占</w:t>
      </w:r>
      <w:r w:rsidRPr="00DC0CBF">
        <w:rPr>
          <w:rFonts w:hAnsi="宋体" w:hint="eastAsia"/>
          <w:bCs/>
          <w:sz w:val="24"/>
        </w:rPr>
        <w:t>30%</w:t>
      </w:r>
      <w:r w:rsidRPr="00DC0CBF">
        <w:rPr>
          <w:rFonts w:hAnsi="宋体" w:hint="eastAsia"/>
          <w:bCs/>
          <w:sz w:val="24"/>
        </w:rPr>
        <w:t>：</w:t>
      </w:r>
      <w:r w:rsidRPr="00DC0CBF">
        <w:rPr>
          <w:rFonts w:hAnsi="宋体"/>
          <w:bCs/>
          <w:sz w:val="24"/>
        </w:rPr>
        <w:t>导师</w:t>
      </w:r>
      <w:proofErr w:type="gramStart"/>
      <w:r w:rsidRPr="00DC0CBF">
        <w:rPr>
          <w:rFonts w:hAnsi="宋体"/>
          <w:bCs/>
          <w:sz w:val="24"/>
        </w:rPr>
        <w:t>评分</w:t>
      </w:r>
      <w:r w:rsidRPr="00DC0CBF">
        <w:rPr>
          <w:rFonts w:hAnsi="宋体" w:hint="eastAsia"/>
          <w:bCs/>
          <w:sz w:val="24"/>
        </w:rPr>
        <w:t>占</w:t>
      </w:r>
      <w:proofErr w:type="gramEnd"/>
      <w:r w:rsidRPr="00DC0CBF">
        <w:rPr>
          <w:rFonts w:hint="eastAsia"/>
          <w:bCs/>
          <w:sz w:val="24"/>
        </w:rPr>
        <w:t>10</w:t>
      </w:r>
      <w:r w:rsidRPr="00DC0CBF">
        <w:rPr>
          <w:bCs/>
          <w:sz w:val="24"/>
        </w:rPr>
        <w:t>%</w:t>
      </w:r>
      <w:r w:rsidRPr="00DC0CBF">
        <w:rPr>
          <w:rFonts w:hint="eastAsia"/>
          <w:bCs/>
          <w:sz w:val="24"/>
        </w:rPr>
        <w:t>，答辩得分占</w:t>
      </w:r>
      <w:r w:rsidRPr="00DC0CBF">
        <w:rPr>
          <w:rFonts w:hint="eastAsia"/>
          <w:bCs/>
          <w:sz w:val="24"/>
        </w:rPr>
        <w:t>20%</w:t>
      </w:r>
    </w:p>
    <w:p w:rsidR="002E769D" w:rsidRPr="00DC0CBF" w:rsidRDefault="00DC0CBF">
      <w:pPr>
        <w:widowControl w:val="0"/>
        <w:numPr>
          <w:ilvl w:val="0"/>
          <w:numId w:val="46"/>
        </w:numPr>
        <w:tabs>
          <w:tab w:val="left" w:pos="840"/>
        </w:tabs>
        <w:spacing w:line="400" w:lineRule="exact"/>
        <w:ind w:left="840"/>
        <w:jc w:val="both"/>
        <w:rPr>
          <w:rFonts w:hAnsi="宋体"/>
          <w:bCs/>
          <w:sz w:val="24"/>
        </w:rPr>
      </w:pPr>
      <w:r w:rsidRPr="00DC0CBF">
        <w:rPr>
          <w:rFonts w:hAnsi="宋体"/>
          <w:bCs/>
          <w:sz w:val="24"/>
        </w:rPr>
        <w:t>硕士三年级学生评奖最终成绩</w:t>
      </w:r>
      <w:r w:rsidRPr="00DC0CBF">
        <w:rPr>
          <w:rFonts w:hAnsi="宋体"/>
          <w:bCs/>
          <w:sz w:val="24"/>
        </w:rPr>
        <w:t xml:space="preserve"> =</w:t>
      </w:r>
      <w:r w:rsidRPr="00DC0CBF">
        <w:rPr>
          <w:rFonts w:hAnsi="宋体"/>
          <w:bCs/>
          <w:sz w:val="24"/>
        </w:rPr>
        <w:t>学业奖学金答辩得分</w:t>
      </w:r>
      <w:r w:rsidRPr="00DC0CBF">
        <w:rPr>
          <w:rFonts w:hAnsi="宋体"/>
          <w:bCs/>
          <w:sz w:val="24"/>
        </w:rPr>
        <w:t>+</w:t>
      </w:r>
      <w:r w:rsidRPr="00DC0CBF">
        <w:rPr>
          <w:rFonts w:hAnsi="宋体" w:hint="eastAsia"/>
          <w:bCs/>
          <w:sz w:val="24"/>
        </w:rPr>
        <w:t>其它得分</w:t>
      </w:r>
    </w:p>
    <w:p w:rsidR="002E769D" w:rsidRPr="00DC0CBF" w:rsidRDefault="00DC0CBF">
      <w:pPr>
        <w:spacing w:line="400" w:lineRule="exact"/>
        <w:ind w:firstLineChars="350" w:firstLine="840"/>
        <w:rPr>
          <w:bCs/>
          <w:sz w:val="24"/>
        </w:rPr>
      </w:pPr>
      <w:r w:rsidRPr="00DC0CBF">
        <w:rPr>
          <w:rFonts w:hAnsi="宋体"/>
          <w:bCs/>
          <w:sz w:val="24"/>
        </w:rPr>
        <w:t>学业奖学金</w:t>
      </w:r>
      <w:r w:rsidRPr="00DC0CBF">
        <w:rPr>
          <w:rFonts w:hAnsi="宋体"/>
          <w:bCs/>
          <w:sz w:val="24"/>
        </w:rPr>
        <w:t>答辩得分</w:t>
      </w:r>
      <w:r w:rsidRPr="00DC0CBF">
        <w:rPr>
          <w:rFonts w:hint="eastAsia"/>
          <w:bCs/>
          <w:sz w:val="24"/>
        </w:rPr>
        <w:t>：</w:t>
      </w:r>
      <w:r w:rsidRPr="00DC0CBF">
        <w:rPr>
          <w:rFonts w:hAnsi="宋体" w:hint="eastAsia"/>
          <w:bCs/>
          <w:sz w:val="24"/>
        </w:rPr>
        <w:t>占</w:t>
      </w:r>
      <w:r w:rsidRPr="00DC0CBF">
        <w:rPr>
          <w:bCs/>
          <w:sz w:val="24"/>
        </w:rPr>
        <w:t>70%</w:t>
      </w:r>
    </w:p>
    <w:p w:rsidR="002E769D" w:rsidRPr="00DC0CBF" w:rsidRDefault="00DC0CBF">
      <w:pPr>
        <w:spacing w:line="400" w:lineRule="exact"/>
        <w:ind w:firstLineChars="350" w:firstLine="840"/>
        <w:rPr>
          <w:rFonts w:hAnsi="宋体"/>
          <w:bCs/>
          <w:sz w:val="24"/>
        </w:rPr>
      </w:pPr>
      <w:r w:rsidRPr="00DC0CBF">
        <w:rPr>
          <w:rFonts w:hAnsi="宋体"/>
          <w:bCs/>
          <w:sz w:val="24"/>
        </w:rPr>
        <w:t>其它得分</w:t>
      </w:r>
      <w:r w:rsidRPr="00DC0CBF">
        <w:rPr>
          <w:rFonts w:hAnsi="宋体" w:hint="eastAsia"/>
          <w:bCs/>
          <w:sz w:val="24"/>
        </w:rPr>
        <w:t>占</w:t>
      </w:r>
      <w:r w:rsidRPr="00DC0CBF">
        <w:rPr>
          <w:rFonts w:hint="eastAsia"/>
          <w:bCs/>
          <w:sz w:val="24"/>
        </w:rPr>
        <w:t>30</w:t>
      </w:r>
      <w:r w:rsidRPr="00DC0CBF">
        <w:rPr>
          <w:bCs/>
          <w:sz w:val="24"/>
        </w:rPr>
        <w:t>%</w:t>
      </w:r>
      <w:r w:rsidRPr="00DC0CBF">
        <w:rPr>
          <w:rFonts w:hint="eastAsia"/>
          <w:bCs/>
          <w:sz w:val="24"/>
        </w:rPr>
        <w:t>：</w:t>
      </w:r>
      <w:r w:rsidRPr="00DC0CBF">
        <w:rPr>
          <w:rFonts w:hAnsi="宋体"/>
          <w:bCs/>
          <w:sz w:val="24"/>
        </w:rPr>
        <w:t>导师评分</w:t>
      </w:r>
      <w:r w:rsidRPr="00DC0CBF">
        <w:rPr>
          <w:rFonts w:hAnsi="宋体" w:hint="eastAsia"/>
          <w:bCs/>
          <w:sz w:val="24"/>
        </w:rPr>
        <w:t>（</w:t>
      </w:r>
      <w:r w:rsidRPr="00DC0CBF">
        <w:rPr>
          <w:rFonts w:hAnsi="宋体" w:hint="eastAsia"/>
          <w:bCs/>
          <w:sz w:val="24"/>
        </w:rPr>
        <w:t>10%</w:t>
      </w:r>
      <w:r w:rsidRPr="00DC0CBF">
        <w:rPr>
          <w:rFonts w:hAnsi="宋体" w:hint="eastAsia"/>
          <w:bCs/>
          <w:sz w:val="24"/>
        </w:rPr>
        <w:t>）和</w:t>
      </w:r>
      <w:r w:rsidRPr="00DC0CBF">
        <w:rPr>
          <w:rFonts w:hAnsi="宋体"/>
          <w:bCs/>
          <w:sz w:val="24"/>
        </w:rPr>
        <w:t>开题评分</w:t>
      </w:r>
      <w:r w:rsidRPr="00DC0CBF">
        <w:rPr>
          <w:rFonts w:hAnsi="宋体" w:hint="eastAsia"/>
          <w:bCs/>
          <w:sz w:val="24"/>
        </w:rPr>
        <w:t>（</w:t>
      </w:r>
      <w:r w:rsidRPr="00DC0CBF">
        <w:rPr>
          <w:rFonts w:hAnsi="宋体" w:hint="eastAsia"/>
          <w:bCs/>
          <w:sz w:val="24"/>
        </w:rPr>
        <w:t>20%</w:t>
      </w:r>
      <w:r w:rsidRPr="00DC0CBF">
        <w:rPr>
          <w:rFonts w:hAnsi="宋体" w:hint="eastAsia"/>
          <w:bCs/>
          <w:sz w:val="24"/>
        </w:rPr>
        <w:t>）</w:t>
      </w:r>
    </w:p>
    <w:p w:rsidR="002E769D" w:rsidRPr="00DC0CBF" w:rsidRDefault="00DC0CBF">
      <w:pPr>
        <w:widowControl w:val="0"/>
        <w:numPr>
          <w:ilvl w:val="0"/>
          <w:numId w:val="46"/>
        </w:numPr>
        <w:tabs>
          <w:tab w:val="left" w:pos="840"/>
        </w:tabs>
        <w:spacing w:line="400" w:lineRule="exact"/>
        <w:ind w:left="840"/>
        <w:jc w:val="both"/>
        <w:rPr>
          <w:rFonts w:hAnsi="宋体"/>
          <w:bCs/>
          <w:sz w:val="24"/>
        </w:rPr>
      </w:pPr>
      <w:r w:rsidRPr="00DC0CBF">
        <w:rPr>
          <w:rFonts w:hAnsi="宋体" w:hint="eastAsia"/>
          <w:bCs/>
          <w:sz w:val="24"/>
        </w:rPr>
        <w:t>答辩评分参考附件</w:t>
      </w:r>
      <w:r w:rsidRPr="00DC0CBF">
        <w:rPr>
          <w:rFonts w:hAnsi="宋体" w:hint="eastAsia"/>
          <w:bCs/>
          <w:sz w:val="24"/>
        </w:rPr>
        <w:t>8</w:t>
      </w:r>
      <w:r w:rsidRPr="00DC0CBF">
        <w:rPr>
          <w:rFonts w:hAnsi="宋体" w:hint="eastAsia"/>
          <w:bCs/>
          <w:sz w:val="24"/>
        </w:rPr>
        <w:t>：电子科技大学经济与管理学院研究生学业奖学金答辩评分依据</w:t>
      </w:r>
    </w:p>
    <w:p w:rsidR="002E769D" w:rsidRPr="00DC0CBF" w:rsidRDefault="00DC0CBF">
      <w:pPr>
        <w:widowControl w:val="0"/>
        <w:numPr>
          <w:ilvl w:val="0"/>
          <w:numId w:val="46"/>
        </w:numPr>
        <w:tabs>
          <w:tab w:val="left" w:pos="840"/>
        </w:tabs>
        <w:spacing w:line="400" w:lineRule="exact"/>
        <w:ind w:left="840"/>
        <w:jc w:val="both"/>
        <w:rPr>
          <w:rFonts w:hAnsi="宋体"/>
          <w:bCs/>
          <w:sz w:val="24"/>
        </w:rPr>
      </w:pPr>
      <w:r w:rsidRPr="00DC0CBF">
        <w:rPr>
          <w:rFonts w:hAnsi="宋体"/>
          <w:bCs/>
          <w:sz w:val="24"/>
        </w:rPr>
        <w:t>硕士学位课程的相对学分积</w:t>
      </w:r>
      <w:r w:rsidRPr="00DC0CBF">
        <w:rPr>
          <w:rFonts w:hAnsi="宋体" w:hint="eastAsia"/>
          <w:bCs/>
          <w:sz w:val="24"/>
        </w:rPr>
        <w:t>得分</w:t>
      </w:r>
      <w:r w:rsidRPr="00DC0CBF">
        <w:rPr>
          <w:rFonts w:hAnsi="宋体"/>
          <w:bCs/>
          <w:sz w:val="24"/>
        </w:rPr>
        <w:t>算法如下：</w:t>
      </w:r>
    </w:p>
    <w:p w:rsidR="002E769D" w:rsidRPr="00DC0CBF" w:rsidRDefault="00DC0CBF">
      <w:pPr>
        <w:widowControl w:val="0"/>
        <w:numPr>
          <w:ilvl w:val="0"/>
          <w:numId w:val="47"/>
        </w:numPr>
        <w:jc w:val="both"/>
        <w:rPr>
          <w:bCs/>
          <w:sz w:val="24"/>
        </w:rPr>
      </w:pPr>
      <w:r w:rsidRPr="00DC0CBF">
        <w:rPr>
          <w:rFonts w:hAnsi="宋体"/>
          <w:bCs/>
          <w:sz w:val="24"/>
        </w:rPr>
        <w:t>某门课程的相对分</w:t>
      </w:r>
      <w:r w:rsidRPr="00DC0CBF">
        <w:rPr>
          <w:bCs/>
          <w:position w:val="-12"/>
          <w:sz w:val="24"/>
        </w:rPr>
        <w:object w:dxaOrig="300" w:dyaOrig="360">
          <v:shape id="_x0000_i1052" type="#_x0000_t75" style="width:15pt;height:18pt" o:ole="">
            <v:imagedata r:id="rId7" o:title=""/>
          </v:shape>
          <o:OLEObject Type="Embed" ProgID="Equation.3" ShapeID="_x0000_i1052" DrawAspect="Content" ObjectID="_1610435228" r:id="rId43"/>
        </w:object>
      </w:r>
      <w:r w:rsidRPr="00DC0CBF">
        <w:rPr>
          <w:rFonts w:hAnsi="宋体"/>
          <w:bCs/>
          <w:sz w:val="24"/>
        </w:rPr>
        <w:t>计算公式：</w:t>
      </w:r>
    </w:p>
    <w:p w:rsidR="002E769D" w:rsidRPr="00DC0CBF" w:rsidRDefault="00DC0CBF">
      <w:pPr>
        <w:jc w:val="center"/>
        <w:rPr>
          <w:rFonts w:eastAsia="仿宋"/>
          <w:szCs w:val="21"/>
        </w:rPr>
      </w:pPr>
      <w:r w:rsidRPr="00DC0CBF">
        <w:rPr>
          <w:rFonts w:eastAsia="仿宋"/>
          <w:position w:val="-26"/>
          <w:szCs w:val="21"/>
        </w:rPr>
        <w:object w:dxaOrig="630" w:dyaOrig="555">
          <v:shape id="_x0000_i1053" type="#_x0000_t75" style="width:31.5pt;height:28pt" o:ole="">
            <v:imagedata r:id="rId9" o:title=""/>
          </v:shape>
          <o:OLEObject Type="Embed" ProgID="Equation.3" ShapeID="_x0000_i1053" DrawAspect="Content" ObjectID="_1610435229" r:id="rId44"/>
        </w:object>
      </w:r>
      <w:r w:rsidRPr="00DC0CBF">
        <w:rPr>
          <w:rFonts w:eastAsia="仿宋"/>
          <w:position w:val="-12"/>
          <w:szCs w:val="21"/>
        </w:rPr>
        <w:object w:dxaOrig="360" w:dyaOrig="360">
          <v:shape id="_x0000_i1054" type="#_x0000_t75" style="width:18pt;height:18pt" o:ole="">
            <v:imagedata r:id="rId11" o:title=""/>
          </v:shape>
          <o:OLEObject Type="Embed" ProgID="Equation.3" ShapeID="_x0000_i1054" DrawAspect="Content" ObjectID="_1610435230" r:id="rId45"/>
        </w:object>
      </w:r>
      <w:r w:rsidRPr="00DC0CBF">
        <w:rPr>
          <w:rFonts w:eastAsia="仿宋" w:hAnsi="仿宋"/>
          <w:szCs w:val="21"/>
        </w:rPr>
        <w:t>－</w:t>
      </w:r>
      <w:r w:rsidRPr="00DC0CBF">
        <w:rPr>
          <w:rFonts w:eastAsia="仿宋"/>
          <w:position w:val="-4"/>
          <w:szCs w:val="21"/>
        </w:rPr>
        <w:object w:dxaOrig="285" w:dyaOrig="300">
          <v:shape id="_x0000_i1055" type="#_x0000_t75" style="width:14.5pt;height:15pt" o:ole="">
            <v:imagedata r:id="rId13" o:title=""/>
          </v:shape>
          <o:OLEObject Type="Embed" ProgID="Equation.3" ShapeID="_x0000_i1055" DrawAspect="Content" ObjectID="_1610435231" r:id="rId46"/>
        </w:object>
      </w:r>
    </w:p>
    <w:p w:rsidR="002E769D" w:rsidRPr="00DC0CBF" w:rsidRDefault="00DC0CBF">
      <w:pPr>
        <w:spacing w:line="360" w:lineRule="exact"/>
        <w:ind w:firstLineChars="450" w:firstLine="1080"/>
        <w:rPr>
          <w:bCs/>
          <w:sz w:val="24"/>
        </w:rPr>
      </w:pPr>
      <w:r w:rsidRPr="00DC0CBF">
        <w:rPr>
          <w:rFonts w:hAnsi="宋体"/>
          <w:bCs/>
          <w:sz w:val="24"/>
        </w:rPr>
        <w:t>其中：</w:t>
      </w:r>
      <w:r w:rsidRPr="00DC0CBF">
        <w:rPr>
          <w:bCs/>
          <w:position w:val="-12"/>
          <w:sz w:val="24"/>
        </w:rPr>
        <w:object w:dxaOrig="360" w:dyaOrig="360">
          <v:shape id="_x0000_i1056" type="#_x0000_t75" style="width:18pt;height:18pt" o:ole="">
            <v:imagedata r:id="rId15" o:title=""/>
          </v:shape>
          <o:OLEObject Type="Embed" ProgID="Equation.3" ShapeID="_x0000_i1056" DrawAspect="Content" ObjectID="_1610435232" r:id="rId47"/>
        </w:object>
      </w:r>
      <w:r w:rsidRPr="00DC0CBF">
        <w:rPr>
          <w:rFonts w:hAnsi="宋体"/>
          <w:bCs/>
          <w:sz w:val="24"/>
        </w:rPr>
        <w:t>为硕士生该门课程的实得分；</w:t>
      </w:r>
    </w:p>
    <w:p w:rsidR="002E769D" w:rsidRPr="00DC0CBF" w:rsidRDefault="00DC0CBF">
      <w:pPr>
        <w:spacing w:line="300" w:lineRule="exact"/>
        <w:ind w:firstLineChars="200" w:firstLine="480"/>
        <w:rPr>
          <w:bCs/>
          <w:sz w:val="24"/>
        </w:rPr>
      </w:pPr>
      <w:r w:rsidRPr="00DC0CBF">
        <w:rPr>
          <w:bCs/>
          <w:sz w:val="24"/>
        </w:rPr>
        <w:t xml:space="preserve">     </w:t>
      </w:r>
      <w:r w:rsidRPr="00DC0CBF">
        <w:rPr>
          <w:bCs/>
          <w:sz w:val="24"/>
        </w:rPr>
        <w:tab/>
      </w:r>
      <w:r w:rsidRPr="00DC0CBF">
        <w:rPr>
          <w:bCs/>
          <w:sz w:val="24"/>
        </w:rPr>
        <w:tab/>
        <w:t xml:space="preserve"> </w:t>
      </w:r>
      <w:r w:rsidRPr="00DC0CBF">
        <w:rPr>
          <w:bCs/>
          <w:position w:val="-4"/>
          <w:sz w:val="24"/>
        </w:rPr>
        <w:object w:dxaOrig="285" w:dyaOrig="300">
          <v:shape id="_x0000_i1057" type="#_x0000_t75" style="width:14.5pt;height:15pt" o:ole="">
            <v:imagedata r:id="rId17" o:title=""/>
          </v:shape>
          <o:OLEObject Type="Embed" ProgID="Equation.3" ShapeID="_x0000_i1057" DrawAspect="Content" ObjectID="_1610435233" r:id="rId48"/>
        </w:object>
      </w:r>
      <w:r w:rsidRPr="00DC0CBF">
        <w:rPr>
          <w:rFonts w:hAnsi="宋体"/>
          <w:bCs/>
          <w:sz w:val="24"/>
        </w:rPr>
        <w:t>为该门课程的本院全年级平均分。</w:t>
      </w:r>
    </w:p>
    <w:p w:rsidR="002E769D" w:rsidRPr="00DC0CBF" w:rsidRDefault="00DC0CBF">
      <w:pPr>
        <w:widowControl w:val="0"/>
        <w:numPr>
          <w:ilvl w:val="0"/>
          <w:numId w:val="47"/>
        </w:numPr>
        <w:jc w:val="both"/>
        <w:rPr>
          <w:bCs/>
          <w:sz w:val="24"/>
        </w:rPr>
      </w:pPr>
      <w:r w:rsidRPr="00DC0CBF">
        <w:rPr>
          <w:rFonts w:hAnsi="宋体"/>
          <w:bCs/>
          <w:sz w:val="24"/>
        </w:rPr>
        <w:t>一名研究生的学位课程相对学分积总分</w:t>
      </w:r>
      <w:r w:rsidRPr="00DC0CBF">
        <w:rPr>
          <w:bCs/>
          <w:sz w:val="24"/>
        </w:rPr>
        <w:t>S</w:t>
      </w:r>
      <w:r w:rsidRPr="00DC0CBF">
        <w:rPr>
          <w:rFonts w:hAnsi="宋体"/>
          <w:bCs/>
          <w:sz w:val="24"/>
        </w:rPr>
        <w:t>的计算公式：</w:t>
      </w:r>
    </w:p>
    <w:p w:rsidR="002E769D" w:rsidRPr="00DC0CBF" w:rsidRDefault="00DC0CBF">
      <w:pPr>
        <w:tabs>
          <w:tab w:val="left" w:pos="720"/>
        </w:tabs>
        <w:jc w:val="center"/>
        <w:rPr>
          <w:rFonts w:eastAsia="仿宋"/>
          <w:szCs w:val="21"/>
        </w:rPr>
      </w:pPr>
      <w:r w:rsidRPr="00DC0CBF">
        <w:rPr>
          <w:rFonts w:eastAsia="仿宋"/>
          <w:position w:val="-6"/>
          <w:szCs w:val="21"/>
        </w:rPr>
        <w:object w:dxaOrig="420" w:dyaOrig="285">
          <v:shape id="_x0000_i1058" type="#_x0000_t75" style="width:21pt;height:14.5pt" o:ole="">
            <v:imagedata r:id="rId19" o:title=""/>
          </v:shape>
          <o:OLEObject Type="Embed" ProgID="Equation.3" ShapeID="_x0000_i1058" DrawAspect="Content" ObjectID="_1610435234" r:id="rId49"/>
        </w:object>
      </w:r>
      <w:r w:rsidRPr="00DC0CBF">
        <w:rPr>
          <w:rFonts w:eastAsia="仿宋"/>
          <w:position w:val="-28"/>
          <w:szCs w:val="21"/>
        </w:rPr>
        <w:object w:dxaOrig="915" w:dyaOrig="675">
          <v:shape id="_x0000_i1059" type="#_x0000_t75" style="width:46pt;height:34pt" o:ole="">
            <v:imagedata r:id="rId21" o:title=""/>
          </v:shape>
          <o:OLEObject Type="Embed" ProgID="Equation.3" ShapeID="_x0000_i1059" DrawAspect="Content" ObjectID="_1610435235" r:id="rId50"/>
        </w:object>
      </w:r>
    </w:p>
    <w:p w:rsidR="002E769D" w:rsidRPr="00DC0CBF" w:rsidRDefault="00DC0CBF">
      <w:pPr>
        <w:spacing w:line="360" w:lineRule="exact"/>
        <w:ind w:firstLineChars="500" w:firstLine="1200"/>
        <w:rPr>
          <w:bCs/>
          <w:sz w:val="24"/>
        </w:rPr>
      </w:pPr>
      <w:r w:rsidRPr="00DC0CBF">
        <w:rPr>
          <w:rFonts w:hAnsi="宋体"/>
          <w:bCs/>
          <w:sz w:val="24"/>
        </w:rPr>
        <w:t>其中：</w:t>
      </w:r>
      <w:r w:rsidRPr="00DC0CBF">
        <w:rPr>
          <w:bCs/>
          <w:sz w:val="24"/>
        </w:rPr>
        <w:t>M</w:t>
      </w:r>
      <w:r w:rsidRPr="00DC0CBF">
        <w:rPr>
          <w:rFonts w:hAnsi="宋体"/>
          <w:bCs/>
          <w:sz w:val="24"/>
        </w:rPr>
        <w:t>为该研究生学位课程的及格总门数。</w:t>
      </w:r>
    </w:p>
    <w:p w:rsidR="002E769D" w:rsidRPr="00DC0CBF" w:rsidRDefault="00DC0CBF">
      <w:pPr>
        <w:spacing w:line="360" w:lineRule="exact"/>
        <w:ind w:leftChars="400" w:left="840" w:firstLineChars="250" w:firstLine="600"/>
        <w:rPr>
          <w:rFonts w:hAnsi="宋体"/>
          <w:bCs/>
          <w:sz w:val="24"/>
        </w:rPr>
      </w:pPr>
      <w:r w:rsidRPr="00DC0CBF">
        <w:rPr>
          <w:bCs/>
          <w:sz w:val="24"/>
        </w:rPr>
        <w:t xml:space="preserve">    </w:t>
      </w:r>
      <w:r w:rsidRPr="00DC0CBF">
        <w:rPr>
          <w:bCs/>
          <w:position w:val="-12"/>
          <w:sz w:val="24"/>
        </w:rPr>
        <w:object w:dxaOrig="315" w:dyaOrig="360">
          <v:shape id="_x0000_i1060" type="#_x0000_t75" style="width:16pt;height:18pt" o:ole="">
            <v:imagedata r:id="rId23" o:title=""/>
          </v:shape>
          <o:OLEObject Type="Embed" ProgID="Equation.3" ShapeID="_x0000_i1060" DrawAspect="Content" ObjectID="_1610435236" r:id="rId51"/>
        </w:object>
      </w:r>
      <w:r w:rsidRPr="00DC0CBF">
        <w:rPr>
          <w:rFonts w:hAnsi="宋体"/>
          <w:bCs/>
          <w:sz w:val="24"/>
        </w:rPr>
        <w:t>为该生各门及格的学位课程的学分。</w:t>
      </w:r>
    </w:p>
    <w:p w:rsidR="002E769D" w:rsidRPr="00DC0CBF" w:rsidRDefault="00DC0CBF">
      <w:pPr>
        <w:widowControl w:val="0"/>
        <w:numPr>
          <w:ilvl w:val="0"/>
          <w:numId w:val="47"/>
        </w:numPr>
        <w:spacing w:line="400" w:lineRule="exact"/>
        <w:jc w:val="both"/>
        <w:rPr>
          <w:bCs/>
          <w:sz w:val="24"/>
        </w:rPr>
      </w:pPr>
      <w:r w:rsidRPr="00DC0CBF">
        <w:rPr>
          <w:rFonts w:hAnsi="宋体"/>
          <w:bCs/>
          <w:sz w:val="24"/>
        </w:rPr>
        <w:t>一名研究生的学位课程相对学分积</w:t>
      </w:r>
      <w:r w:rsidRPr="00DC0CBF">
        <w:rPr>
          <w:rFonts w:hAnsi="宋体" w:hint="eastAsia"/>
          <w:bCs/>
          <w:sz w:val="24"/>
        </w:rPr>
        <w:t>得分应做百分制换算，</w:t>
      </w:r>
      <w:r w:rsidRPr="00DC0CBF">
        <w:rPr>
          <w:rFonts w:hAnsi="宋体"/>
          <w:bCs/>
          <w:sz w:val="24"/>
        </w:rPr>
        <w:t>公式</w:t>
      </w:r>
      <w:r w:rsidRPr="00DC0CBF">
        <w:rPr>
          <w:rFonts w:hAnsi="宋体" w:hint="eastAsia"/>
          <w:bCs/>
          <w:sz w:val="24"/>
        </w:rPr>
        <w:t>如下</w:t>
      </w:r>
      <w:r w:rsidRPr="00DC0CBF">
        <w:rPr>
          <w:rFonts w:hAnsi="宋体"/>
          <w:bCs/>
          <w:sz w:val="24"/>
        </w:rPr>
        <w:t>：</w:t>
      </w:r>
    </w:p>
    <w:p w:rsidR="002E769D" w:rsidRPr="00DC0CBF" w:rsidRDefault="00DC0CBF">
      <w:pPr>
        <w:spacing w:line="400" w:lineRule="exact"/>
        <w:ind w:left="840" w:firstLine="302"/>
        <w:rPr>
          <w:bCs/>
          <w:sz w:val="24"/>
        </w:rPr>
      </w:pPr>
      <w:r w:rsidRPr="00DC0CBF">
        <w:rPr>
          <w:rFonts w:hint="eastAsia"/>
          <w:bCs/>
          <w:sz w:val="24"/>
        </w:rPr>
        <w:t>硕士生学分积得分</w:t>
      </w:r>
      <w:r w:rsidRPr="00DC0CBF">
        <w:rPr>
          <w:rFonts w:hint="eastAsia"/>
          <w:bCs/>
          <w:sz w:val="24"/>
        </w:rPr>
        <w:t>=</w:t>
      </w:r>
      <w:r w:rsidRPr="00DC0CBF">
        <w:rPr>
          <w:rFonts w:hint="eastAsia"/>
          <w:bCs/>
          <w:sz w:val="24"/>
        </w:rPr>
        <w:t>（该生学分积</w:t>
      </w:r>
      <w:r w:rsidRPr="00DC0CBF">
        <w:rPr>
          <w:rFonts w:hint="eastAsia"/>
          <w:bCs/>
          <w:sz w:val="24"/>
        </w:rPr>
        <w:t>-</w:t>
      </w:r>
      <w:r w:rsidRPr="00DC0CBF">
        <w:rPr>
          <w:rFonts w:hint="eastAsia"/>
          <w:bCs/>
          <w:sz w:val="24"/>
        </w:rPr>
        <w:t>该年级最小学分积）</w:t>
      </w:r>
      <w:r w:rsidRPr="00DC0CBF">
        <w:rPr>
          <w:rFonts w:hint="eastAsia"/>
          <w:bCs/>
          <w:sz w:val="24"/>
        </w:rPr>
        <w:t>/</w:t>
      </w:r>
      <w:r w:rsidRPr="00DC0CBF">
        <w:rPr>
          <w:rFonts w:hint="eastAsia"/>
          <w:bCs/>
          <w:sz w:val="24"/>
        </w:rPr>
        <w:t>（该年级最大学分积</w:t>
      </w:r>
      <w:r w:rsidRPr="00DC0CBF">
        <w:rPr>
          <w:rFonts w:hint="eastAsia"/>
          <w:bCs/>
          <w:sz w:val="24"/>
        </w:rPr>
        <w:t>-</w:t>
      </w:r>
      <w:r w:rsidRPr="00DC0CBF">
        <w:rPr>
          <w:rFonts w:hint="eastAsia"/>
          <w:bCs/>
          <w:sz w:val="24"/>
        </w:rPr>
        <w:t>该年级最小学分积）</w:t>
      </w:r>
      <w:r w:rsidRPr="00DC0CBF">
        <w:rPr>
          <w:rFonts w:ascii="宋体" w:hAnsi="宋体" w:hint="eastAsia"/>
          <w:bCs/>
          <w:sz w:val="24"/>
        </w:rPr>
        <w:t>×</w:t>
      </w:r>
      <w:r w:rsidRPr="00DC0CBF">
        <w:rPr>
          <w:rFonts w:hint="eastAsia"/>
          <w:bCs/>
          <w:sz w:val="24"/>
        </w:rPr>
        <w:t>100</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五</w:t>
      </w:r>
      <w:r w:rsidRPr="00DC0CBF">
        <w:rPr>
          <w:rFonts w:ascii="宋体" w:hAnsi="宋体"/>
          <w:b/>
          <w:bCs/>
          <w:sz w:val="24"/>
        </w:rPr>
        <w:t>、学业奖学金评选流程</w:t>
      </w:r>
    </w:p>
    <w:p w:rsidR="002E769D" w:rsidRPr="00DC0CBF" w:rsidRDefault="00DC0CBF">
      <w:pPr>
        <w:widowControl w:val="0"/>
        <w:numPr>
          <w:ilvl w:val="0"/>
          <w:numId w:val="48"/>
        </w:numPr>
        <w:tabs>
          <w:tab w:val="left" w:pos="840"/>
        </w:tabs>
        <w:spacing w:line="400" w:lineRule="exact"/>
        <w:ind w:left="840"/>
        <w:jc w:val="both"/>
        <w:rPr>
          <w:rFonts w:ascii="宋体" w:hAnsi="宋体"/>
          <w:bCs/>
          <w:sz w:val="24"/>
        </w:rPr>
      </w:pPr>
      <w:r w:rsidRPr="00DC0CBF">
        <w:rPr>
          <w:rFonts w:ascii="宋体" w:hAnsi="宋体" w:hint="eastAsia"/>
          <w:bCs/>
          <w:sz w:val="24"/>
        </w:rPr>
        <w:t>学院每年</w:t>
      </w:r>
      <w:r w:rsidRPr="00DC0CBF">
        <w:rPr>
          <w:rFonts w:ascii="宋体" w:hAnsi="宋体" w:hint="eastAsia"/>
          <w:bCs/>
          <w:sz w:val="24"/>
        </w:rPr>
        <w:t>9</w:t>
      </w:r>
      <w:r w:rsidRPr="00DC0CBF">
        <w:rPr>
          <w:rFonts w:ascii="宋体" w:hAnsi="宋体" w:hint="eastAsia"/>
          <w:bCs/>
          <w:sz w:val="24"/>
        </w:rPr>
        <w:t>月组织一次学生科研成果和获奖等情况的登记，二、三年级的硕士研究生直接到评定单位进行登记；登记时按照如下</w:t>
      </w:r>
      <w:r w:rsidRPr="00DC0CBF">
        <w:rPr>
          <w:rFonts w:ascii="宋体" w:hAnsi="宋体" w:hint="eastAsia"/>
          <w:bCs/>
          <w:sz w:val="24"/>
        </w:rPr>
        <w:t>2-5</w:t>
      </w:r>
      <w:r w:rsidRPr="00DC0CBF">
        <w:rPr>
          <w:rFonts w:ascii="宋体" w:hAnsi="宋体" w:hint="eastAsia"/>
          <w:bCs/>
          <w:sz w:val="24"/>
        </w:rPr>
        <w:t>条要求提供评奖年度的</w:t>
      </w:r>
      <w:proofErr w:type="gramStart"/>
      <w:r w:rsidRPr="00DC0CBF">
        <w:rPr>
          <w:rFonts w:ascii="宋体" w:hAnsi="宋体" w:hint="eastAsia"/>
          <w:bCs/>
          <w:sz w:val="24"/>
        </w:rPr>
        <w:t>的</w:t>
      </w:r>
      <w:proofErr w:type="gramEnd"/>
      <w:r w:rsidRPr="00DC0CBF">
        <w:rPr>
          <w:rFonts w:ascii="宋体" w:hAnsi="宋体" w:hint="eastAsia"/>
          <w:bCs/>
          <w:sz w:val="24"/>
        </w:rPr>
        <w:t>证明材料。</w:t>
      </w:r>
    </w:p>
    <w:p w:rsidR="002E769D" w:rsidRPr="00DC0CBF" w:rsidRDefault="00DC0CBF">
      <w:pPr>
        <w:widowControl w:val="0"/>
        <w:numPr>
          <w:ilvl w:val="0"/>
          <w:numId w:val="48"/>
        </w:numPr>
        <w:tabs>
          <w:tab w:val="left" w:pos="840"/>
        </w:tabs>
        <w:spacing w:line="400" w:lineRule="exact"/>
        <w:ind w:left="840"/>
        <w:jc w:val="both"/>
        <w:rPr>
          <w:rFonts w:ascii="宋体" w:hAnsi="宋体"/>
          <w:bCs/>
          <w:sz w:val="24"/>
        </w:rPr>
      </w:pPr>
      <w:r w:rsidRPr="00DC0CBF">
        <w:rPr>
          <w:rFonts w:ascii="宋体" w:hAnsi="宋体" w:hint="eastAsia"/>
          <w:bCs/>
          <w:sz w:val="24"/>
        </w:rPr>
        <w:lastRenderedPageBreak/>
        <w:t>申请人递交申请材料：填写《研究生学业奖学金申请表》（详附表</w:t>
      </w:r>
      <w:r w:rsidRPr="00DC0CBF">
        <w:rPr>
          <w:rFonts w:ascii="宋体" w:hAnsi="宋体" w:hint="eastAsia"/>
          <w:bCs/>
          <w:sz w:val="24"/>
        </w:rPr>
        <w:t>1</w:t>
      </w:r>
      <w:r w:rsidRPr="00DC0CBF">
        <w:rPr>
          <w:rFonts w:ascii="宋体" w:hAnsi="宋体" w:hint="eastAsia"/>
          <w:bCs/>
          <w:sz w:val="24"/>
        </w:rPr>
        <w:t>），请导师签字同意后向评定单</w:t>
      </w:r>
      <w:r w:rsidRPr="00DC0CBF">
        <w:rPr>
          <w:rFonts w:ascii="宋体" w:hAnsi="宋体" w:hint="eastAsia"/>
          <w:bCs/>
          <w:sz w:val="24"/>
        </w:rPr>
        <w:t>位提交申请表，提供符合要求的证明材料和汇总表（详附表</w:t>
      </w:r>
      <w:r w:rsidRPr="00DC0CBF">
        <w:rPr>
          <w:rFonts w:ascii="宋体" w:hAnsi="宋体" w:hint="eastAsia"/>
          <w:bCs/>
          <w:sz w:val="24"/>
        </w:rPr>
        <w:t>2-4</w:t>
      </w:r>
      <w:r w:rsidRPr="00DC0CBF">
        <w:rPr>
          <w:rFonts w:ascii="宋体" w:hAnsi="宋体" w:hint="eastAsia"/>
          <w:bCs/>
          <w:sz w:val="24"/>
        </w:rPr>
        <w:t>，电子版和书面版同时提供），签署《诚信承诺书》（详附件）。</w:t>
      </w:r>
    </w:p>
    <w:p w:rsidR="002E769D" w:rsidRPr="00DC0CBF" w:rsidRDefault="00DC0CBF">
      <w:pPr>
        <w:widowControl w:val="0"/>
        <w:numPr>
          <w:ilvl w:val="0"/>
          <w:numId w:val="48"/>
        </w:numPr>
        <w:tabs>
          <w:tab w:val="left" w:pos="840"/>
        </w:tabs>
        <w:spacing w:line="400" w:lineRule="exact"/>
        <w:ind w:left="840"/>
        <w:jc w:val="both"/>
        <w:rPr>
          <w:rFonts w:ascii="宋体" w:hAnsi="宋体"/>
          <w:bCs/>
          <w:sz w:val="24"/>
        </w:rPr>
      </w:pPr>
      <w:r w:rsidRPr="00DC0CBF">
        <w:rPr>
          <w:rFonts w:ascii="宋体" w:hAnsi="宋体" w:hint="eastAsia"/>
          <w:bCs/>
          <w:sz w:val="24"/>
        </w:rPr>
        <w:t>研究生科计算并公示</w:t>
      </w:r>
      <w:proofErr w:type="gramStart"/>
      <w:r w:rsidRPr="00DC0CBF">
        <w:rPr>
          <w:rFonts w:ascii="宋体" w:hAnsi="宋体" w:hint="eastAsia"/>
          <w:bCs/>
          <w:sz w:val="24"/>
        </w:rPr>
        <w:t>研</w:t>
      </w:r>
      <w:proofErr w:type="gramEnd"/>
      <w:r w:rsidRPr="00DC0CBF">
        <w:rPr>
          <w:rFonts w:ascii="宋体" w:hAnsi="宋体" w:hint="eastAsia"/>
          <w:bCs/>
          <w:sz w:val="24"/>
        </w:rPr>
        <w:t>二学生的学位课程相对学分积得分。</w:t>
      </w:r>
    </w:p>
    <w:p w:rsidR="002E769D" w:rsidRPr="00DC0CBF" w:rsidRDefault="00DC0CBF">
      <w:pPr>
        <w:widowControl w:val="0"/>
        <w:numPr>
          <w:ilvl w:val="0"/>
          <w:numId w:val="48"/>
        </w:numPr>
        <w:tabs>
          <w:tab w:val="left" w:pos="840"/>
        </w:tabs>
        <w:spacing w:line="400" w:lineRule="exact"/>
        <w:ind w:left="840"/>
        <w:jc w:val="both"/>
        <w:rPr>
          <w:rFonts w:ascii="宋体" w:hAnsi="宋体"/>
          <w:bCs/>
          <w:sz w:val="24"/>
        </w:rPr>
      </w:pPr>
      <w:r w:rsidRPr="00DC0CBF">
        <w:rPr>
          <w:rFonts w:ascii="宋体" w:hAnsi="宋体" w:hint="eastAsia"/>
          <w:bCs/>
          <w:sz w:val="24"/>
        </w:rPr>
        <w:t>评定单位依据学校、学院相关文件要求对申请人进行资格审查。</w:t>
      </w:r>
    </w:p>
    <w:p w:rsidR="002E769D" w:rsidRPr="00DC0CBF" w:rsidRDefault="00DC0CBF">
      <w:pPr>
        <w:widowControl w:val="0"/>
        <w:numPr>
          <w:ilvl w:val="0"/>
          <w:numId w:val="48"/>
        </w:numPr>
        <w:tabs>
          <w:tab w:val="left" w:pos="840"/>
        </w:tabs>
        <w:spacing w:line="400" w:lineRule="exact"/>
        <w:ind w:left="840"/>
        <w:jc w:val="both"/>
        <w:rPr>
          <w:rFonts w:ascii="宋体" w:hAnsi="宋体"/>
          <w:bCs/>
          <w:sz w:val="24"/>
        </w:rPr>
      </w:pPr>
      <w:r w:rsidRPr="00DC0CBF">
        <w:rPr>
          <w:rFonts w:ascii="宋体" w:hAnsi="宋体" w:hint="eastAsia"/>
          <w:bCs/>
          <w:sz w:val="24"/>
        </w:rPr>
        <w:t>评定单位进行数据整理，汇总论文发表、获奖和公共服务等方面的证明材料，收集汇总导师评分等。</w:t>
      </w:r>
    </w:p>
    <w:p w:rsidR="002E769D" w:rsidRPr="00DC0CBF" w:rsidRDefault="00DC0CBF">
      <w:pPr>
        <w:widowControl w:val="0"/>
        <w:numPr>
          <w:ilvl w:val="0"/>
          <w:numId w:val="48"/>
        </w:numPr>
        <w:tabs>
          <w:tab w:val="left" w:pos="840"/>
        </w:tabs>
        <w:spacing w:line="400" w:lineRule="exact"/>
        <w:ind w:left="840"/>
        <w:jc w:val="both"/>
        <w:rPr>
          <w:rFonts w:ascii="宋体" w:hAnsi="宋体"/>
          <w:bCs/>
          <w:sz w:val="24"/>
        </w:rPr>
      </w:pPr>
      <w:r w:rsidRPr="00DC0CBF">
        <w:rPr>
          <w:rFonts w:ascii="宋体" w:hAnsi="宋体" w:hint="eastAsia"/>
          <w:bCs/>
          <w:sz w:val="24"/>
        </w:rPr>
        <w:t>评定单位组织学生进行学业奖学金答辩。</w:t>
      </w:r>
    </w:p>
    <w:p w:rsidR="002E769D" w:rsidRPr="00DC0CBF" w:rsidRDefault="00DC0CBF">
      <w:pPr>
        <w:widowControl w:val="0"/>
        <w:numPr>
          <w:ilvl w:val="0"/>
          <w:numId w:val="48"/>
        </w:numPr>
        <w:tabs>
          <w:tab w:val="left" w:pos="840"/>
        </w:tabs>
        <w:spacing w:line="400" w:lineRule="exact"/>
        <w:ind w:left="840"/>
        <w:jc w:val="both"/>
        <w:rPr>
          <w:rFonts w:ascii="宋体" w:hAnsi="宋体"/>
          <w:bCs/>
          <w:sz w:val="24"/>
        </w:rPr>
      </w:pPr>
      <w:r w:rsidRPr="00DC0CBF">
        <w:rPr>
          <w:rFonts w:ascii="宋体" w:hAnsi="宋体" w:hint="eastAsia"/>
          <w:bCs/>
          <w:sz w:val="24"/>
        </w:rPr>
        <w:t>评定单位对学业奖学金评定结果进行公示。</w:t>
      </w:r>
    </w:p>
    <w:p w:rsidR="002E769D" w:rsidRPr="00DC0CBF" w:rsidRDefault="00DC0CBF">
      <w:pPr>
        <w:widowControl w:val="0"/>
        <w:numPr>
          <w:ilvl w:val="0"/>
          <w:numId w:val="48"/>
        </w:numPr>
        <w:tabs>
          <w:tab w:val="left" w:pos="840"/>
        </w:tabs>
        <w:spacing w:line="400" w:lineRule="exact"/>
        <w:ind w:left="840"/>
        <w:jc w:val="both"/>
        <w:rPr>
          <w:rFonts w:ascii="宋体" w:hAnsi="宋体"/>
          <w:bCs/>
          <w:sz w:val="24"/>
        </w:rPr>
      </w:pPr>
      <w:r w:rsidRPr="00DC0CBF">
        <w:rPr>
          <w:rFonts w:ascii="宋体" w:hAnsi="宋体" w:hint="eastAsia"/>
          <w:bCs/>
          <w:sz w:val="24"/>
        </w:rPr>
        <w:t>学生如对奖学金评定结果有异议，可在公示期内向评定单位的学业奖学金评定工作组反映，并提供事实材料，必要时奖学金评定工作组可再次讨论，及时给予学生答复，</w:t>
      </w:r>
      <w:proofErr w:type="gramStart"/>
      <w:r w:rsidRPr="00DC0CBF">
        <w:rPr>
          <w:rFonts w:ascii="宋体" w:hAnsi="宋体" w:hint="eastAsia"/>
          <w:bCs/>
          <w:sz w:val="24"/>
        </w:rPr>
        <w:t>若结果</w:t>
      </w:r>
      <w:proofErr w:type="gramEnd"/>
      <w:r w:rsidRPr="00DC0CBF">
        <w:rPr>
          <w:rFonts w:ascii="宋体" w:hAnsi="宋体" w:hint="eastAsia"/>
          <w:bCs/>
          <w:sz w:val="24"/>
        </w:rPr>
        <w:t>有改动则可在规定的公示期间进行二次公示。</w:t>
      </w:r>
    </w:p>
    <w:p w:rsidR="002E769D" w:rsidRPr="00DC0CBF" w:rsidRDefault="00DC0CBF">
      <w:pPr>
        <w:widowControl w:val="0"/>
        <w:numPr>
          <w:ilvl w:val="0"/>
          <w:numId w:val="48"/>
        </w:numPr>
        <w:tabs>
          <w:tab w:val="left" w:pos="840"/>
        </w:tabs>
        <w:spacing w:line="400" w:lineRule="exact"/>
        <w:ind w:left="840"/>
        <w:jc w:val="both"/>
        <w:rPr>
          <w:rFonts w:ascii="宋体" w:hAnsi="宋体"/>
          <w:bCs/>
          <w:sz w:val="24"/>
        </w:rPr>
      </w:pPr>
      <w:r w:rsidRPr="00DC0CBF">
        <w:rPr>
          <w:rFonts w:ascii="宋体" w:hAnsi="宋体" w:hint="eastAsia"/>
          <w:bCs/>
          <w:sz w:val="24"/>
        </w:rPr>
        <w:t>评定单位汇总材料和评定结果，报学院研究生科备案。</w:t>
      </w:r>
    </w:p>
    <w:p w:rsidR="002E769D" w:rsidRPr="00DC0CBF" w:rsidRDefault="00DC0CBF">
      <w:pPr>
        <w:widowControl w:val="0"/>
        <w:numPr>
          <w:ilvl w:val="0"/>
          <w:numId w:val="48"/>
        </w:numPr>
        <w:tabs>
          <w:tab w:val="left" w:pos="840"/>
        </w:tabs>
        <w:spacing w:line="400" w:lineRule="exact"/>
        <w:ind w:left="840"/>
        <w:jc w:val="both"/>
        <w:rPr>
          <w:rFonts w:ascii="宋体" w:hAnsi="宋体"/>
          <w:bCs/>
          <w:sz w:val="24"/>
        </w:rPr>
      </w:pPr>
      <w:r w:rsidRPr="00DC0CBF">
        <w:rPr>
          <w:rFonts w:ascii="宋体" w:hAnsi="宋体" w:hint="eastAsia"/>
          <w:bCs/>
          <w:sz w:val="24"/>
        </w:rPr>
        <w:t>研究生科将评定结果和申请表进行汇总并上报至研究生院。</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六、奖学金评定工作组成员及其职责</w:t>
      </w:r>
    </w:p>
    <w:p w:rsidR="002E769D" w:rsidRPr="00DC0CBF" w:rsidRDefault="00DC0CBF">
      <w:pPr>
        <w:widowControl w:val="0"/>
        <w:numPr>
          <w:ilvl w:val="0"/>
          <w:numId w:val="49"/>
        </w:numPr>
        <w:tabs>
          <w:tab w:val="left" w:pos="840"/>
        </w:tabs>
        <w:spacing w:line="400" w:lineRule="exact"/>
        <w:ind w:left="840"/>
        <w:jc w:val="both"/>
        <w:rPr>
          <w:rFonts w:ascii="宋体" w:hAnsi="宋体"/>
          <w:bCs/>
          <w:sz w:val="24"/>
        </w:rPr>
      </w:pPr>
      <w:r w:rsidRPr="00DC0CBF">
        <w:rPr>
          <w:rFonts w:ascii="宋体" w:hAnsi="宋体" w:hint="eastAsia"/>
          <w:bCs/>
          <w:sz w:val="24"/>
        </w:rPr>
        <w:t>奖学金评定工作组原则上由至少</w:t>
      </w:r>
      <w:r w:rsidRPr="00DC0CBF">
        <w:rPr>
          <w:rFonts w:ascii="宋体" w:hAnsi="宋体" w:hint="eastAsia"/>
          <w:bCs/>
          <w:sz w:val="24"/>
        </w:rPr>
        <w:t>5</w:t>
      </w:r>
      <w:r w:rsidRPr="00DC0CBF">
        <w:rPr>
          <w:rFonts w:ascii="宋体" w:hAnsi="宋体" w:hint="eastAsia"/>
          <w:bCs/>
          <w:sz w:val="24"/>
        </w:rPr>
        <w:t>名相关专业副教授职称以上老师组成，评委应兼顾被</w:t>
      </w:r>
      <w:proofErr w:type="gramStart"/>
      <w:r w:rsidRPr="00DC0CBF">
        <w:rPr>
          <w:rFonts w:ascii="宋体" w:hAnsi="宋体" w:hint="eastAsia"/>
          <w:bCs/>
          <w:sz w:val="24"/>
        </w:rPr>
        <w:t>评学生</w:t>
      </w:r>
      <w:proofErr w:type="gramEnd"/>
      <w:r w:rsidRPr="00DC0CBF">
        <w:rPr>
          <w:rFonts w:ascii="宋体" w:hAnsi="宋体" w:hint="eastAsia"/>
          <w:bCs/>
          <w:sz w:val="24"/>
        </w:rPr>
        <w:t>的研究方向；学院奖学金评审委员会成员及评定工作组秘书列席，但不参与打分。</w:t>
      </w:r>
    </w:p>
    <w:p w:rsidR="002E769D" w:rsidRPr="00DC0CBF" w:rsidRDefault="00DC0CBF">
      <w:pPr>
        <w:widowControl w:val="0"/>
        <w:numPr>
          <w:ilvl w:val="0"/>
          <w:numId w:val="49"/>
        </w:numPr>
        <w:tabs>
          <w:tab w:val="left" w:pos="840"/>
        </w:tabs>
        <w:spacing w:line="400" w:lineRule="exact"/>
        <w:ind w:left="840"/>
        <w:jc w:val="both"/>
        <w:rPr>
          <w:rFonts w:ascii="宋体" w:hAnsi="宋体"/>
          <w:bCs/>
          <w:sz w:val="24"/>
        </w:rPr>
      </w:pPr>
      <w:r w:rsidRPr="00DC0CBF">
        <w:rPr>
          <w:rFonts w:ascii="宋体" w:hAnsi="宋体" w:hint="eastAsia"/>
          <w:bCs/>
          <w:sz w:val="24"/>
        </w:rPr>
        <w:t>每位评委基于客观、公正、公平原则，审核申请材料，综合考察评奖年度里申请者在思想、学习、科研、实践等方面的表现，其中科研方面主要参考最新版《经济与管理学院科研奖励条例》的规定进行考察，并单独对每位申请者进行无记名打分（百分制）。</w:t>
      </w:r>
    </w:p>
    <w:p w:rsidR="002E769D" w:rsidRPr="00DC0CBF" w:rsidRDefault="00DC0CBF">
      <w:pPr>
        <w:widowControl w:val="0"/>
        <w:numPr>
          <w:ilvl w:val="0"/>
          <w:numId w:val="49"/>
        </w:numPr>
        <w:tabs>
          <w:tab w:val="left" w:pos="840"/>
        </w:tabs>
        <w:spacing w:line="400" w:lineRule="exact"/>
        <w:ind w:left="840"/>
        <w:jc w:val="both"/>
        <w:rPr>
          <w:rFonts w:ascii="宋体" w:hAnsi="宋体"/>
          <w:bCs/>
          <w:sz w:val="24"/>
        </w:rPr>
      </w:pPr>
      <w:r w:rsidRPr="00DC0CBF">
        <w:rPr>
          <w:rFonts w:ascii="宋体" w:hAnsi="宋体" w:hint="eastAsia"/>
          <w:bCs/>
          <w:sz w:val="24"/>
        </w:rPr>
        <w:t>答辩秘书汇总每位评委打分，计算</w:t>
      </w:r>
      <w:r w:rsidRPr="00DC0CBF">
        <w:rPr>
          <w:rFonts w:ascii="宋体" w:hAnsi="宋体"/>
          <w:bCs/>
          <w:sz w:val="24"/>
        </w:rPr>
        <w:t>学业奖学金答辩</w:t>
      </w:r>
      <w:r w:rsidRPr="00DC0CBF">
        <w:rPr>
          <w:rFonts w:ascii="宋体" w:hAnsi="宋体" w:hint="eastAsia"/>
          <w:bCs/>
          <w:sz w:val="24"/>
        </w:rPr>
        <w:t>得分。</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七、申请者要提交的书面证明材料</w:t>
      </w:r>
    </w:p>
    <w:p w:rsidR="002E769D" w:rsidRPr="00DC0CBF" w:rsidRDefault="00DC0CBF">
      <w:pPr>
        <w:widowControl w:val="0"/>
        <w:numPr>
          <w:ilvl w:val="0"/>
          <w:numId w:val="50"/>
        </w:numPr>
        <w:spacing w:line="400" w:lineRule="exact"/>
        <w:ind w:left="840"/>
        <w:jc w:val="both"/>
        <w:rPr>
          <w:rFonts w:ascii="宋体" w:hAnsi="宋体"/>
          <w:bCs/>
          <w:sz w:val="24"/>
        </w:rPr>
      </w:pPr>
      <w:r w:rsidRPr="00DC0CBF">
        <w:rPr>
          <w:rFonts w:ascii="宋体" w:hAnsi="宋体" w:hint="eastAsia"/>
          <w:bCs/>
          <w:sz w:val="24"/>
        </w:rPr>
        <w:t>申请学业奖学金者只提供评奖年度的证明材料。</w:t>
      </w:r>
    </w:p>
    <w:p w:rsidR="002E769D" w:rsidRPr="00DC0CBF" w:rsidRDefault="00DC0CBF">
      <w:pPr>
        <w:widowControl w:val="0"/>
        <w:numPr>
          <w:ilvl w:val="0"/>
          <w:numId w:val="50"/>
        </w:numPr>
        <w:spacing w:line="400" w:lineRule="exact"/>
        <w:ind w:left="840"/>
        <w:jc w:val="both"/>
        <w:rPr>
          <w:rFonts w:ascii="宋体" w:hAnsi="宋体"/>
          <w:bCs/>
          <w:sz w:val="24"/>
        </w:rPr>
      </w:pPr>
      <w:r w:rsidRPr="00DC0CBF">
        <w:rPr>
          <w:rFonts w:ascii="宋体" w:hAnsi="宋体" w:hint="eastAsia"/>
          <w:bCs/>
          <w:sz w:val="24"/>
        </w:rPr>
        <w:t>提供论文证明材料应注意：</w:t>
      </w:r>
    </w:p>
    <w:p w:rsidR="002E769D" w:rsidRPr="00DC0CBF" w:rsidRDefault="00DC0CBF">
      <w:pPr>
        <w:widowControl w:val="0"/>
        <w:numPr>
          <w:ilvl w:val="0"/>
          <w:numId w:val="51"/>
        </w:numPr>
        <w:spacing w:line="400" w:lineRule="exact"/>
        <w:jc w:val="both"/>
        <w:rPr>
          <w:rFonts w:ascii="宋体" w:hAnsi="宋体"/>
          <w:bCs/>
          <w:sz w:val="24"/>
        </w:rPr>
      </w:pPr>
      <w:r w:rsidRPr="00DC0CBF">
        <w:rPr>
          <w:rFonts w:ascii="宋体" w:hAnsi="宋体"/>
          <w:bCs/>
          <w:sz w:val="24"/>
        </w:rPr>
        <w:t>已经发表的论文：期刊封面、含有论文题目与作者信息的期刊目录、刊印论文的全文复印件各</w:t>
      </w:r>
      <w:r w:rsidRPr="00DC0CBF">
        <w:rPr>
          <w:rFonts w:ascii="宋体" w:hAnsi="宋体"/>
          <w:bCs/>
          <w:sz w:val="24"/>
        </w:rPr>
        <w:t>1</w:t>
      </w:r>
      <w:r w:rsidRPr="00DC0CBF">
        <w:rPr>
          <w:rFonts w:ascii="宋体" w:hAnsi="宋体"/>
          <w:bCs/>
          <w:sz w:val="24"/>
        </w:rPr>
        <w:t>份。</w:t>
      </w:r>
    </w:p>
    <w:p w:rsidR="002E769D" w:rsidRPr="00DC0CBF" w:rsidRDefault="00DC0CBF">
      <w:pPr>
        <w:widowControl w:val="0"/>
        <w:numPr>
          <w:ilvl w:val="0"/>
          <w:numId w:val="51"/>
        </w:numPr>
        <w:spacing w:line="400" w:lineRule="exact"/>
        <w:jc w:val="both"/>
        <w:rPr>
          <w:rFonts w:ascii="宋体" w:hAnsi="宋体"/>
          <w:bCs/>
          <w:sz w:val="24"/>
        </w:rPr>
      </w:pPr>
      <w:r w:rsidRPr="00DC0CBF">
        <w:rPr>
          <w:rFonts w:ascii="宋体" w:hAnsi="宋体" w:hint="eastAsia"/>
          <w:bCs/>
          <w:sz w:val="24"/>
        </w:rPr>
        <w:t>未发表但已录用的期刊论文：需提供录用通知</w:t>
      </w:r>
      <w:r w:rsidRPr="00DC0CBF">
        <w:rPr>
          <w:rFonts w:ascii="宋体" w:hAnsi="宋体" w:hint="eastAsia"/>
          <w:bCs/>
          <w:sz w:val="24"/>
        </w:rPr>
        <w:t>书原件、复印件，原件供审核；</w:t>
      </w:r>
      <w:r w:rsidRPr="00DC0CBF">
        <w:rPr>
          <w:rFonts w:ascii="宋体" w:hAnsi="宋体" w:hint="eastAsia"/>
          <w:bCs/>
          <w:sz w:val="24"/>
        </w:rPr>
        <w:t>若第一作者为经济与管理学院教师，</w:t>
      </w:r>
      <w:r w:rsidRPr="00DC0CBF">
        <w:rPr>
          <w:rFonts w:ascii="宋体" w:hAnsi="宋体" w:hint="eastAsia"/>
          <w:bCs/>
          <w:sz w:val="24"/>
        </w:rPr>
        <w:t>学生为第二作者</w:t>
      </w:r>
      <w:proofErr w:type="gramStart"/>
      <w:r w:rsidRPr="00DC0CBF">
        <w:rPr>
          <w:rFonts w:ascii="宋体" w:hAnsi="宋体" w:hint="eastAsia"/>
          <w:bCs/>
          <w:sz w:val="24"/>
        </w:rPr>
        <w:t>视同学</w:t>
      </w:r>
      <w:proofErr w:type="gramEnd"/>
      <w:r w:rsidRPr="00DC0CBF">
        <w:rPr>
          <w:rFonts w:ascii="宋体" w:hAnsi="宋体" w:hint="eastAsia"/>
          <w:bCs/>
          <w:sz w:val="24"/>
        </w:rPr>
        <w:t>生为第一作者身份</w:t>
      </w:r>
      <w:r w:rsidRPr="00DC0CBF">
        <w:rPr>
          <w:rFonts w:ascii="宋体" w:hAnsi="宋体" w:hint="eastAsia"/>
          <w:bCs/>
          <w:sz w:val="24"/>
        </w:rPr>
        <w:t>，需由第一作者在录用通知书复印件上签署证明意</w:t>
      </w:r>
      <w:r w:rsidRPr="00DC0CBF">
        <w:rPr>
          <w:rFonts w:ascii="宋体" w:hAnsi="宋体" w:hint="eastAsia"/>
          <w:bCs/>
          <w:sz w:val="24"/>
        </w:rPr>
        <w:lastRenderedPageBreak/>
        <w:t>见。</w:t>
      </w:r>
    </w:p>
    <w:p w:rsidR="002E769D" w:rsidRPr="00DC0CBF" w:rsidRDefault="00DC0CBF">
      <w:pPr>
        <w:widowControl w:val="0"/>
        <w:numPr>
          <w:ilvl w:val="0"/>
          <w:numId w:val="51"/>
        </w:numPr>
        <w:spacing w:line="400" w:lineRule="exact"/>
        <w:jc w:val="both"/>
        <w:rPr>
          <w:rFonts w:ascii="宋体" w:hAnsi="宋体"/>
          <w:bCs/>
          <w:sz w:val="24"/>
        </w:rPr>
      </w:pPr>
      <w:r w:rsidRPr="00DC0CBF">
        <w:rPr>
          <w:rFonts w:ascii="宋体" w:hAnsi="宋体" w:hint="eastAsia"/>
          <w:bCs/>
          <w:sz w:val="24"/>
        </w:rPr>
        <w:t>期刊论文被</w:t>
      </w:r>
      <w:r w:rsidRPr="00DC0CBF">
        <w:rPr>
          <w:rFonts w:ascii="宋体" w:hAnsi="宋体" w:hint="eastAsia"/>
          <w:bCs/>
          <w:sz w:val="24"/>
        </w:rPr>
        <w:t>SCI</w:t>
      </w:r>
      <w:r w:rsidRPr="00DC0CBF">
        <w:rPr>
          <w:rFonts w:ascii="宋体" w:hAnsi="宋体" w:hint="eastAsia"/>
          <w:bCs/>
          <w:sz w:val="24"/>
        </w:rPr>
        <w:t>、</w:t>
      </w:r>
      <w:r w:rsidRPr="00DC0CBF">
        <w:rPr>
          <w:rFonts w:ascii="宋体" w:hAnsi="宋体" w:hint="eastAsia"/>
          <w:bCs/>
          <w:sz w:val="24"/>
        </w:rPr>
        <w:t>SSCI</w:t>
      </w:r>
      <w:r w:rsidRPr="00DC0CBF">
        <w:rPr>
          <w:rFonts w:ascii="宋体" w:hAnsi="宋体" w:hint="eastAsia"/>
          <w:bCs/>
          <w:sz w:val="24"/>
        </w:rPr>
        <w:t>或</w:t>
      </w:r>
      <w:r w:rsidRPr="00DC0CBF">
        <w:rPr>
          <w:rFonts w:ascii="宋体" w:hAnsi="宋体" w:hint="eastAsia"/>
          <w:bCs/>
          <w:sz w:val="24"/>
        </w:rPr>
        <w:t>EI</w:t>
      </w:r>
      <w:r w:rsidRPr="00DC0CBF">
        <w:rPr>
          <w:rFonts w:ascii="宋体" w:hAnsi="宋体" w:hint="eastAsia"/>
          <w:bCs/>
          <w:sz w:val="24"/>
        </w:rPr>
        <w:t>检索：需提供书面有效的检索证明。</w:t>
      </w:r>
    </w:p>
    <w:p w:rsidR="002E769D" w:rsidRPr="00DC0CBF" w:rsidRDefault="00DC0CBF">
      <w:pPr>
        <w:widowControl w:val="0"/>
        <w:numPr>
          <w:ilvl w:val="0"/>
          <w:numId w:val="51"/>
        </w:numPr>
        <w:spacing w:line="400" w:lineRule="exact"/>
        <w:jc w:val="both"/>
        <w:rPr>
          <w:rFonts w:ascii="宋体" w:hAnsi="宋体"/>
          <w:bCs/>
          <w:sz w:val="24"/>
        </w:rPr>
      </w:pPr>
      <w:r w:rsidRPr="00DC0CBF">
        <w:rPr>
          <w:rFonts w:ascii="宋体" w:hAnsi="宋体" w:hint="eastAsia"/>
          <w:bCs/>
          <w:sz w:val="24"/>
        </w:rPr>
        <w:t>有关科研成果获得国家级或省部级奖等：需提供获奖证书原件、复印件及本人在项目中排名情况等证明材料，原件供审核。</w:t>
      </w:r>
    </w:p>
    <w:p w:rsidR="002E769D" w:rsidRPr="00DC0CBF" w:rsidRDefault="00DC0CBF">
      <w:pPr>
        <w:widowControl w:val="0"/>
        <w:numPr>
          <w:ilvl w:val="0"/>
          <w:numId w:val="51"/>
        </w:numPr>
        <w:spacing w:line="400" w:lineRule="exact"/>
        <w:jc w:val="both"/>
        <w:rPr>
          <w:rFonts w:ascii="宋体" w:hAnsi="宋体"/>
          <w:bCs/>
          <w:sz w:val="24"/>
        </w:rPr>
      </w:pPr>
      <w:r w:rsidRPr="00DC0CBF">
        <w:rPr>
          <w:rFonts w:ascii="宋体" w:hAnsi="宋体" w:hint="eastAsia"/>
          <w:bCs/>
          <w:sz w:val="24"/>
        </w:rPr>
        <w:t>会议论文：需提供</w:t>
      </w:r>
      <w:r w:rsidRPr="00DC0CBF">
        <w:rPr>
          <w:rFonts w:ascii="宋体" w:hAnsi="宋体" w:hint="eastAsia"/>
          <w:bCs/>
          <w:sz w:val="24"/>
        </w:rPr>
        <w:t>SCI</w:t>
      </w:r>
      <w:r w:rsidRPr="00DC0CBF">
        <w:rPr>
          <w:rFonts w:ascii="宋体" w:hAnsi="宋体" w:hint="eastAsia"/>
          <w:bCs/>
          <w:sz w:val="24"/>
        </w:rPr>
        <w:t>、</w:t>
      </w:r>
      <w:r w:rsidRPr="00DC0CBF">
        <w:rPr>
          <w:rFonts w:ascii="宋体" w:hAnsi="宋体" w:hint="eastAsia"/>
          <w:bCs/>
          <w:sz w:val="24"/>
        </w:rPr>
        <w:t>SSCI</w:t>
      </w:r>
      <w:r w:rsidRPr="00DC0CBF">
        <w:rPr>
          <w:rFonts w:ascii="宋体" w:hAnsi="宋体" w:hint="eastAsia"/>
          <w:bCs/>
          <w:sz w:val="24"/>
        </w:rPr>
        <w:t>或</w:t>
      </w:r>
      <w:r w:rsidRPr="00DC0CBF">
        <w:rPr>
          <w:rFonts w:ascii="宋体" w:hAnsi="宋体" w:hint="eastAsia"/>
          <w:bCs/>
          <w:sz w:val="24"/>
        </w:rPr>
        <w:t>EI</w:t>
      </w:r>
      <w:r w:rsidRPr="00DC0CBF">
        <w:rPr>
          <w:rFonts w:ascii="宋体" w:hAnsi="宋体" w:hint="eastAsia"/>
          <w:bCs/>
          <w:sz w:val="24"/>
        </w:rPr>
        <w:t>检索证书原件，若已参加会议需提供参会相关证明材料，如参会照片、大会发言照片等；同一篇会议论文若发表在期刊上，申请时只能选择提供其一。</w:t>
      </w:r>
    </w:p>
    <w:p w:rsidR="002E769D" w:rsidRPr="00DC0CBF" w:rsidRDefault="00DC0CBF">
      <w:pPr>
        <w:widowControl w:val="0"/>
        <w:numPr>
          <w:ilvl w:val="0"/>
          <w:numId w:val="51"/>
        </w:numPr>
        <w:spacing w:line="400" w:lineRule="exact"/>
        <w:jc w:val="both"/>
        <w:rPr>
          <w:rFonts w:ascii="宋体" w:hAnsi="宋体"/>
          <w:bCs/>
          <w:sz w:val="24"/>
        </w:rPr>
      </w:pPr>
      <w:r w:rsidRPr="00DC0CBF">
        <w:rPr>
          <w:rFonts w:ascii="宋体" w:hAnsi="宋体" w:hint="eastAsia"/>
          <w:bCs/>
          <w:sz w:val="24"/>
        </w:rPr>
        <w:t>学业奖学金评定工作组认为需要补充的其它资料。</w:t>
      </w:r>
    </w:p>
    <w:p w:rsidR="002E769D" w:rsidRPr="00DC0CBF" w:rsidRDefault="00DC0CBF">
      <w:pPr>
        <w:widowControl w:val="0"/>
        <w:numPr>
          <w:ilvl w:val="0"/>
          <w:numId w:val="50"/>
        </w:numPr>
        <w:spacing w:line="400" w:lineRule="exact"/>
        <w:ind w:left="840"/>
        <w:jc w:val="both"/>
        <w:rPr>
          <w:rFonts w:ascii="宋体" w:hAnsi="宋体"/>
          <w:bCs/>
          <w:sz w:val="24"/>
        </w:rPr>
      </w:pPr>
      <w:r w:rsidRPr="00DC0CBF">
        <w:rPr>
          <w:rFonts w:ascii="宋体" w:hAnsi="宋体" w:hint="eastAsia"/>
          <w:bCs/>
          <w:sz w:val="24"/>
        </w:rPr>
        <w:t>获奖证明材料：</w:t>
      </w:r>
    </w:p>
    <w:p w:rsidR="002E769D" w:rsidRPr="00DC0CBF" w:rsidRDefault="00DC0CBF">
      <w:pPr>
        <w:widowControl w:val="0"/>
        <w:numPr>
          <w:ilvl w:val="0"/>
          <w:numId w:val="52"/>
        </w:numPr>
        <w:spacing w:line="400" w:lineRule="exact"/>
        <w:jc w:val="both"/>
        <w:rPr>
          <w:rFonts w:ascii="宋体" w:hAnsi="宋体"/>
          <w:bCs/>
          <w:sz w:val="24"/>
        </w:rPr>
      </w:pPr>
      <w:r w:rsidRPr="00DC0CBF">
        <w:rPr>
          <w:rFonts w:ascii="宋体" w:hAnsi="宋体" w:hint="eastAsia"/>
          <w:bCs/>
          <w:sz w:val="24"/>
        </w:rPr>
        <w:t>申请者需提供获奖证书原件、复印件，原件供审核。</w:t>
      </w:r>
    </w:p>
    <w:p w:rsidR="002E769D" w:rsidRPr="00DC0CBF" w:rsidRDefault="00DC0CBF">
      <w:pPr>
        <w:widowControl w:val="0"/>
        <w:numPr>
          <w:ilvl w:val="0"/>
          <w:numId w:val="52"/>
        </w:numPr>
        <w:spacing w:line="400" w:lineRule="exact"/>
        <w:jc w:val="both"/>
        <w:rPr>
          <w:rFonts w:ascii="宋体" w:hAnsi="宋体"/>
          <w:bCs/>
          <w:sz w:val="24"/>
        </w:rPr>
      </w:pPr>
      <w:r w:rsidRPr="00DC0CBF">
        <w:rPr>
          <w:rFonts w:ascii="宋体" w:hAnsi="宋体"/>
          <w:bCs/>
          <w:sz w:val="24"/>
        </w:rPr>
        <w:t>团体</w:t>
      </w:r>
      <w:r w:rsidRPr="00DC0CBF">
        <w:rPr>
          <w:rFonts w:ascii="宋体" w:hAnsi="宋体" w:hint="eastAsia"/>
          <w:bCs/>
          <w:sz w:val="24"/>
        </w:rPr>
        <w:t>获奖</w:t>
      </w:r>
      <w:r w:rsidRPr="00DC0CBF">
        <w:rPr>
          <w:rFonts w:ascii="宋体" w:hAnsi="宋体"/>
          <w:bCs/>
          <w:sz w:val="24"/>
        </w:rPr>
        <w:t>有效</w:t>
      </w:r>
      <w:r w:rsidRPr="00DC0CBF">
        <w:rPr>
          <w:rFonts w:ascii="宋体" w:hAnsi="宋体" w:hint="eastAsia"/>
          <w:bCs/>
          <w:sz w:val="24"/>
        </w:rPr>
        <w:t>的</w:t>
      </w:r>
      <w:r w:rsidRPr="00DC0CBF">
        <w:rPr>
          <w:rFonts w:ascii="宋体" w:hAnsi="宋体"/>
          <w:bCs/>
          <w:sz w:val="24"/>
        </w:rPr>
        <w:t>奖励排名情况证明</w:t>
      </w:r>
      <w:r w:rsidRPr="00DC0CBF">
        <w:rPr>
          <w:rFonts w:ascii="宋体" w:hAnsi="宋体" w:hint="eastAsia"/>
          <w:bCs/>
          <w:sz w:val="24"/>
        </w:rPr>
        <w:t>，对获奖级别的划分等。</w:t>
      </w:r>
    </w:p>
    <w:p w:rsidR="002E769D" w:rsidRPr="00DC0CBF" w:rsidRDefault="00DC0CBF">
      <w:pPr>
        <w:widowControl w:val="0"/>
        <w:numPr>
          <w:ilvl w:val="0"/>
          <w:numId w:val="50"/>
        </w:numPr>
        <w:spacing w:line="400" w:lineRule="exact"/>
        <w:ind w:left="840"/>
        <w:jc w:val="both"/>
        <w:rPr>
          <w:rFonts w:ascii="宋体" w:hAnsi="宋体"/>
          <w:bCs/>
          <w:sz w:val="24"/>
        </w:rPr>
      </w:pPr>
      <w:r w:rsidRPr="00DC0CBF">
        <w:rPr>
          <w:rFonts w:ascii="宋体" w:hAnsi="宋体" w:hint="eastAsia"/>
          <w:bCs/>
          <w:sz w:val="24"/>
        </w:rPr>
        <w:t>助管或助教考核表或其他相关公共服务证明等。</w:t>
      </w:r>
    </w:p>
    <w:p w:rsidR="002E769D" w:rsidRPr="00DC0CBF" w:rsidRDefault="00DC0CBF">
      <w:pPr>
        <w:tabs>
          <w:tab w:val="left" w:pos="3600"/>
        </w:tabs>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八、附则</w:t>
      </w:r>
      <w:r w:rsidRPr="00DC0CBF">
        <w:rPr>
          <w:rFonts w:ascii="宋体" w:hAnsi="宋体"/>
          <w:b/>
          <w:bCs/>
          <w:sz w:val="24"/>
        </w:rPr>
        <w:tab/>
      </w:r>
    </w:p>
    <w:p w:rsidR="002E769D" w:rsidRPr="00DC0CBF" w:rsidRDefault="00DC0CBF">
      <w:pPr>
        <w:widowControl w:val="0"/>
        <w:numPr>
          <w:ilvl w:val="0"/>
          <w:numId w:val="53"/>
        </w:numPr>
        <w:tabs>
          <w:tab w:val="left" w:pos="840"/>
        </w:tabs>
        <w:spacing w:line="400" w:lineRule="exact"/>
        <w:ind w:left="840"/>
        <w:jc w:val="both"/>
        <w:rPr>
          <w:rFonts w:ascii="宋体" w:hAnsi="宋体"/>
          <w:bCs/>
          <w:sz w:val="24"/>
        </w:rPr>
      </w:pPr>
      <w:r w:rsidRPr="00DC0CBF">
        <w:rPr>
          <w:rFonts w:ascii="宋体" w:hAnsi="宋体" w:hint="eastAsia"/>
          <w:bCs/>
          <w:sz w:val="24"/>
        </w:rPr>
        <w:t>本细则未涉及的内容参考学校和学院相关管理办法执行。</w:t>
      </w:r>
    </w:p>
    <w:p w:rsidR="002E769D" w:rsidRPr="00DC0CBF" w:rsidRDefault="00DC0CBF">
      <w:pPr>
        <w:widowControl w:val="0"/>
        <w:numPr>
          <w:ilvl w:val="0"/>
          <w:numId w:val="53"/>
        </w:numPr>
        <w:tabs>
          <w:tab w:val="left" w:pos="840"/>
        </w:tabs>
        <w:spacing w:line="400" w:lineRule="exact"/>
        <w:ind w:left="840"/>
        <w:jc w:val="both"/>
        <w:rPr>
          <w:rFonts w:ascii="宋体" w:hAnsi="宋体"/>
          <w:bCs/>
          <w:sz w:val="24"/>
        </w:rPr>
      </w:pPr>
      <w:r w:rsidRPr="00DC0CBF">
        <w:rPr>
          <w:rFonts w:ascii="宋体" w:hAnsi="宋体" w:hint="eastAsia"/>
          <w:bCs/>
          <w:sz w:val="24"/>
        </w:rPr>
        <w:t>本细则适用于电子科技大学经济与管理学院研究生，从</w:t>
      </w:r>
      <w:r w:rsidRPr="00DC0CBF">
        <w:rPr>
          <w:rFonts w:ascii="宋体" w:hAnsi="宋体" w:hint="eastAsia"/>
          <w:bCs/>
          <w:sz w:val="24"/>
        </w:rPr>
        <w:t>201</w:t>
      </w:r>
      <w:r w:rsidRPr="00DC0CBF">
        <w:rPr>
          <w:rFonts w:ascii="宋体" w:hAnsi="宋体" w:hint="eastAsia"/>
          <w:bCs/>
          <w:sz w:val="24"/>
        </w:rPr>
        <w:t>9</w:t>
      </w:r>
      <w:r w:rsidRPr="00DC0CBF">
        <w:rPr>
          <w:rFonts w:ascii="宋体" w:hAnsi="宋体" w:hint="eastAsia"/>
          <w:bCs/>
          <w:sz w:val="24"/>
        </w:rPr>
        <w:t>年</w:t>
      </w:r>
      <w:r w:rsidRPr="00DC0CBF">
        <w:rPr>
          <w:rFonts w:ascii="宋体" w:hAnsi="宋体" w:hint="eastAsia"/>
          <w:bCs/>
          <w:sz w:val="24"/>
        </w:rPr>
        <w:t>9</w:t>
      </w:r>
      <w:r w:rsidRPr="00DC0CBF">
        <w:rPr>
          <w:rFonts w:ascii="宋体" w:hAnsi="宋体" w:hint="eastAsia"/>
          <w:bCs/>
          <w:sz w:val="24"/>
        </w:rPr>
        <w:t>月</w:t>
      </w:r>
      <w:r w:rsidRPr="00DC0CBF">
        <w:rPr>
          <w:rFonts w:ascii="宋体" w:hAnsi="宋体" w:hint="eastAsia"/>
          <w:bCs/>
          <w:sz w:val="24"/>
        </w:rPr>
        <w:t>1</w:t>
      </w:r>
      <w:r w:rsidRPr="00DC0CBF">
        <w:rPr>
          <w:rFonts w:ascii="宋体" w:hAnsi="宋体" w:hint="eastAsia"/>
          <w:bCs/>
          <w:sz w:val="24"/>
        </w:rPr>
        <w:t>日开始试行。</w:t>
      </w:r>
    </w:p>
    <w:p w:rsidR="002E769D" w:rsidRPr="00DC0CBF" w:rsidRDefault="00DC0CBF">
      <w:pPr>
        <w:widowControl w:val="0"/>
        <w:numPr>
          <w:ilvl w:val="0"/>
          <w:numId w:val="53"/>
        </w:numPr>
        <w:tabs>
          <w:tab w:val="left" w:pos="840"/>
        </w:tabs>
        <w:spacing w:line="400" w:lineRule="exact"/>
        <w:ind w:left="840"/>
        <w:jc w:val="both"/>
        <w:rPr>
          <w:rFonts w:ascii="宋体" w:hAnsi="宋体"/>
          <w:bCs/>
          <w:sz w:val="24"/>
        </w:rPr>
      </w:pPr>
      <w:r w:rsidRPr="00DC0CBF">
        <w:rPr>
          <w:rFonts w:ascii="宋体" w:hAnsi="宋体" w:hint="eastAsia"/>
          <w:bCs/>
          <w:sz w:val="24"/>
        </w:rPr>
        <w:t>本细则由经济与管理学院研究生科负责解释。</w:t>
      </w:r>
    </w:p>
    <w:p w:rsidR="002E769D" w:rsidRPr="00DC0CBF" w:rsidRDefault="002E769D">
      <w:pPr>
        <w:widowControl w:val="0"/>
        <w:tabs>
          <w:tab w:val="left" w:pos="840"/>
          <w:tab w:val="left" w:pos="1200"/>
        </w:tabs>
        <w:spacing w:line="400" w:lineRule="exact"/>
        <w:ind w:left="840"/>
        <w:jc w:val="both"/>
        <w:rPr>
          <w:rFonts w:ascii="宋体" w:hAnsi="宋体"/>
          <w:bCs/>
          <w:sz w:val="24"/>
        </w:rPr>
      </w:pPr>
    </w:p>
    <w:p w:rsidR="002E769D" w:rsidRPr="00DC0CBF" w:rsidRDefault="002E769D">
      <w:pPr>
        <w:widowControl w:val="0"/>
        <w:tabs>
          <w:tab w:val="left" w:pos="840"/>
          <w:tab w:val="left" w:pos="1200"/>
        </w:tabs>
        <w:spacing w:line="400" w:lineRule="exact"/>
        <w:ind w:left="840"/>
        <w:jc w:val="both"/>
        <w:rPr>
          <w:rFonts w:ascii="宋体" w:hAnsi="宋体"/>
          <w:bCs/>
          <w:sz w:val="24"/>
        </w:rPr>
      </w:pPr>
    </w:p>
    <w:p w:rsidR="002E769D" w:rsidRPr="00DC0CBF" w:rsidRDefault="00DC0CBF">
      <w:pPr>
        <w:spacing w:line="480" w:lineRule="auto"/>
        <w:jc w:val="right"/>
        <w:rPr>
          <w:rFonts w:ascii="宋体" w:eastAsia="宋体" w:hAnsi="宋体"/>
          <w:b/>
          <w:sz w:val="24"/>
        </w:rPr>
      </w:pPr>
      <w:r w:rsidRPr="00DC0CBF">
        <w:rPr>
          <w:rFonts w:ascii="宋体" w:eastAsia="宋体" w:hAnsi="宋体" w:hint="eastAsia"/>
          <w:b/>
          <w:sz w:val="24"/>
        </w:rPr>
        <w:t>经济</w:t>
      </w:r>
      <w:r w:rsidRPr="00DC0CBF">
        <w:rPr>
          <w:rFonts w:ascii="宋体" w:eastAsia="宋体" w:hAnsi="宋体"/>
          <w:b/>
          <w:sz w:val="24"/>
        </w:rPr>
        <w:t>与管理学院</w:t>
      </w:r>
    </w:p>
    <w:p w:rsidR="002E769D" w:rsidRPr="00DC0CBF" w:rsidRDefault="00DC0CBF">
      <w:pPr>
        <w:widowControl w:val="0"/>
        <w:tabs>
          <w:tab w:val="left" w:pos="840"/>
          <w:tab w:val="left" w:pos="1200"/>
        </w:tabs>
        <w:spacing w:line="400" w:lineRule="exact"/>
        <w:ind w:left="840" w:right="241"/>
        <w:jc w:val="right"/>
        <w:rPr>
          <w:rFonts w:ascii="宋体" w:hAnsi="宋体"/>
          <w:bCs/>
          <w:sz w:val="24"/>
        </w:rPr>
      </w:pPr>
      <w:r w:rsidRPr="00DC0CBF">
        <w:rPr>
          <w:rFonts w:ascii="Arial" w:eastAsia="Arial" w:hAnsi="Arial"/>
          <w:b/>
          <w:sz w:val="24"/>
        </w:rPr>
        <w:t>201</w:t>
      </w:r>
      <w:r w:rsidRPr="00DC0CBF">
        <w:rPr>
          <w:rFonts w:ascii="Arial" w:eastAsia="宋体" w:hAnsi="Arial" w:hint="eastAsia"/>
          <w:b/>
          <w:sz w:val="24"/>
        </w:rPr>
        <w:t>9</w:t>
      </w:r>
      <w:r w:rsidRPr="00DC0CBF">
        <w:rPr>
          <w:rFonts w:ascii="宋体" w:eastAsia="宋体" w:hAnsi="宋体"/>
          <w:b/>
          <w:sz w:val="24"/>
        </w:rPr>
        <w:t>年</w:t>
      </w:r>
      <w:r w:rsidRPr="00DC0CBF">
        <w:rPr>
          <w:rFonts w:ascii="Arial" w:eastAsia="宋体" w:hAnsi="Arial" w:hint="eastAsia"/>
          <w:b/>
          <w:sz w:val="24"/>
        </w:rPr>
        <w:t>01</w:t>
      </w:r>
      <w:r w:rsidRPr="00DC0CBF">
        <w:rPr>
          <w:rFonts w:ascii="宋体" w:eastAsia="宋体" w:hAnsi="宋体"/>
          <w:b/>
          <w:sz w:val="24"/>
        </w:rPr>
        <w:t>月</w:t>
      </w:r>
    </w:p>
    <w:p w:rsidR="002E769D" w:rsidRPr="00DC0CBF" w:rsidRDefault="002E769D">
      <w:pPr>
        <w:spacing w:line="360" w:lineRule="auto"/>
        <w:rPr>
          <w:rFonts w:ascii="宋体" w:hAnsi="宋体"/>
          <w:b/>
          <w:szCs w:val="21"/>
        </w:rPr>
      </w:pPr>
    </w:p>
    <w:p w:rsidR="002E769D" w:rsidRPr="00DC0CBF" w:rsidRDefault="002E769D">
      <w:pPr>
        <w:spacing w:line="360" w:lineRule="auto"/>
        <w:rPr>
          <w:rFonts w:ascii="宋体" w:hAnsi="宋体"/>
          <w:b/>
          <w:szCs w:val="21"/>
        </w:rPr>
      </w:pPr>
    </w:p>
    <w:p w:rsidR="002E769D" w:rsidRPr="00DC0CBF" w:rsidRDefault="002E769D">
      <w:pPr>
        <w:spacing w:line="360" w:lineRule="auto"/>
        <w:rPr>
          <w:rFonts w:ascii="宋体" w:hAnsi="宋体"/>
          <w:b/>
          <w:szCs w:val="21"/>
        </w:rPr>
      </w:pPr>
    </w:p>
    <w:p w:rsidR="002E769D" w:rsidRPr="00DC0CBF" w:rsidRDefault="002E769D">
      <w:pPr>
        <w:spacing w:line="360" w:lineRule="auto"/>
        <w:rPr>
          <w:rFonts w:ascii="宋体" w:hAnsi="宋体"/>
          <w:b/>
          <w:szCs w:val="21"/>
        </w:rPr>
      </w:pPr>
    </w:p>
    <w:p w:rsidR="002E769D" w:rsidRPr="00DC0CBF" w:rsidRDefault="002E769D">
      <w:pPr>
        <w:spacing w:line="360" w:lineRule="auto"/>
        <w:rPr>
          <w:rFonts w:ascii="宋体" w:hAnsi="宋体"/>
          <w:b/>
          <w:szCs w:val="21"/>
        </w:rPr>
      </w:pPr>
    </w:p>
    <w:p w:rsidR="002E769D" w:rsidRPr="00DC0CBF" w:rsidRDefault="002E769D">
      <w:pPr>
        <w:spacing w:line="360" w:lineRule="auto"/>
        <w:rPr>
          <w:rFonts w:ascii="宋体" w:hAnsi="宋体"/>
          <w:b/>
          <w:szCs w:val="21"/>
        </w:rPr>
      </w:pPr>
    </w:p>
    <w:p w:rsidR="002E769D" w:rsidRPr="00DC0CBF" w:rsidRDefault="002E769D">
      <w:pPr>
        <w:spacing w:line="360" w:lineRule="auto"/>
        <w:rPr>
          <w:rFonts w:ascii="宋体" w:hAnsi="宋体"/>
          <w:b/>
          <w:szCs w:val="21"/>
        </w:rPr>
      </w:pPr>
    </w:p>
    <w:p w:rsidR="002E769D" w:rsidRPr="00DC0CBF" w:rsidRDefault="002E769D">
      <w:pPr>
        <w:spacing w:line="360" w:lineRule="auto"/>
        <w:rPr>
          <w:rFonts w:ascii="宋体" w:hAnsi="宋体"/>
          <w:b/>
          <w:szCs w:val="21"/>
        </w:rPr>
      </w:pPr>
    </w:p>
    <w:p w:rsidR="002E769D" w:rsidRPr="00DC0CBF" w:rsidRDefault="002E769D">
      <w:pPr>
        <w:spacing w:line="360" w:lineRule="auto"/>
        <w:rPr>
          <w:rFonts w:ascii="宋体" w:hAnsi="宋体"/>
          <w:b/>
          <w:szCs w:val="21"/>
        </w:rPr>
      </w:pPr>
    </w:p>
    <w:p w:rsidR="002E769D" w:rsidRPr="00DC0CBF" w:rsidRDefault="002E769D">
      <w:pPr>
        <w:spacing w:line="360" w:lineRule="auto"/>
        <w:rPr>
          <w:rFonts w:ascii="宋体" w:hAnsi="宋体"/>
          <w:b/>
          <w:szCs w:val="21"/>
        </w:rPr>
      </w:pPr>
    </w:p>
    <w:p w:rsidR="002E769D" w:rsidRPr="00DC0CBF" w:rsidRDefault="00DC0CBF">
      <w:pPr>
        <w:spacing w:line="360" w:lineRule="auto"/>
        <w:rPr>
          <w:rFonts w:ascii="宋体" w:hAnsi="宋体"/>
          <w:b/>
          <w:szCs w:val="21"/>
        </w:rPr>
      </w:pPr>
      <w:r w:rsidRPr="00DC0CBF">
        <w:rPr>
          <w:rFonts w:ascii="宋体" w:hAnsi="宋体" w:hint="eastAsia"/>
          <w:b/>
          <w:szCs w:val="21"/>
        </w:rPr>
        <w:lastRenderedPageBreak/>
        <w:t>附件</w:t>
      </w:r>
      <w:r w:rsidRPr="00DC0CBF">
        <w:rPr>
          <w:rFonts w:ascii="宋体" w:hAnsi="宋体" w:hint="eastAsia"/>
          <w:b/>
          <w:szCs w:val="21"/>
        </w:rPr>
        <w:t>7</w:t>
      </w:r>
      <w:r w:rsidRPr="00DC0CBF">
        <w:rPr>
          <w:rFonts w:ascii="宋体" w:hAnsi="宋体" w:hint="eastAsia"/>
          <w:b/>
          <w:szCs w:val="21"/>
        </w:rPr>
        <w:t>：</w:t>
      </w:r>
    </w:p>
    <w:p w:rsidR="002E769D" w:rsidRPr="00DC0CBF" w:rsidRDefault="00DC0CBF">
      <w:pPr>
        <w:spacing w:line="360" w:lineRule="auto"/>
        <w:jc w:val="center"/>
        <w:rPr>
          <w:rFonts w:eastAsia="黑体"/>
          <w:b/>
          <w:sz w:val="32"/>
          <w:szCs w:val="32"/>
        </w:rPr>
      </w:pPr>
      <w:r w:rsidRPr="00DC0CBF">
        <w:rPr>
          <w:rFonts w:eastAsia="黑体" w:hint="eastAsia"/>
          <w:b/>
          <w:sz w:val="32"/>
          <w:szCs w:val="32"/>
        </w:rPr>
        <w:t>电子科技大学经济与管理学院经济学与金融学系</w:t>
      </w:r>
    </w:p>
    <w:p w:rsidR="002E769D" w:rsidRPr="00DC0CBF" w:rsidRDefault="00DC0CBF">
      <w:pPr>
        <w:spacing w:line="360" w:lineRule="auto"/>
        <w:jc w:val="center"/>
        <w:rPr>
          <w:rFonts w:eastAsia="黑体"/>
          <w:b/>
          <w:sz w:val="32"/>
          <w:szCs w:val="32"/>
        </w:rPr>
      </w:pPr>
      <w:r w:rsidRPr="00DC0CBF">
        <w:rPr>
          <w:rFonts w:eastAsia="黑体" w:hint="eastAsia"/>
          <w:b/>
          <w:sz w:val="32"/>
          <w:szCs w:val="32"/>
        </w:rPr>
        <w:t>金融硕士专业学位研究生学业奖学金评定细则</w:t>
      </w:r>
    </w:p>
    <w:p w:rsidR="002E769D" w:rsidRPr="00DC0CBF" w:rsidRDefault="00DC0CBF">
      <w:pPr>
        <w:spacing w:line="360" w:lineRule="auto"/>
        <w:ind w:firstLineChars="200" w:firstLine="480"/>
        <w:rPr>
          <w:rFonts w:ascii="宋体" w:hAnsi="宋体"/>
          <w:bCs/>
          <w:sz w:val="24"/>
        </w:rPr>
      </w:pPr>
      <w:r w:rsidRPr="00DC0CBF">
        <w:rPr>
          <w:rFonts w:asciiTheme="minorEastAsia" w:hAnsiTheme="minorEastAsia" w:cs="宋体" w:hint="eastAsia"/>
          <w:sz w:val="24"/>
          <w:szCs w:val="24"/>
        </w:rPr>
        <w:t>为</w:t>
      </w:r>
      <w:r w:rsidRPr="00DC0CBF">
        <w:rPr>
          <w:rFonts w:asciiTheme="minorEastAsia" w:hAnsiTheme="minorEastAsia" w:cs="宋体" w:hint="eastAsia"/>
          <w:sz w:val="24"/>
          <w:szCs w:val="24"/>
        </w:rPr>
        <w:t>了</w:t>
      </w:r>
      <w:r w:rsidRPr="00DC0CBF">
        <w:rPr>
          <w:rFonts w:asciiTheme="minorEastAsia" w:hAnsiTheme="minorEastAsia" w:cs="宋体" w:hint="eastAsia"/>
          <w:sz w:val="24"/>
          <w:szCs w:val="24"/>
        </w:rPr>
        <w:t>激励研究生勤奋学习、潜心科研、勇于创新、积极进取</w:t>
      </w:r>
      <w:r w:rsidRPr="00DC0CBF">
        <w:rPr>
          <w:rFonts w:ascii="宋体" w:hAnsi="宋体" w:hint="eastAsia"/>
          <w:bCs/>
          <w:sz w:val="24"/>
        </w:rPr>
        <w:t>，根据《电子科技大学研究生奖励管理办法》、《电子科技大学研究生</w:t>
      </w:r>
      <w:r w:rsidRPr="00DC0CBF">
        <w:rPr>
          <w:rFonts w:ascii="宋体" w:hAnsi="宋体" w:hint="eastAsia"/>
          <w:bCs/>
          <w:sz w:val="24"/>
        </w:rPr>
        <w:t>学业</w:t>
      </w:r>
      <w:r w:rsidRPr="00DC0CBF">
        <w:rPr>
          <w:rFonts w:ascii="宋体" w:hAnsi="宋体" w:hint="eastAsia"/>
          <w:bCs/>
          <w:sz w:val="24"/>
        </w:rPr>
        <w:t>奖学金管理办法》</w:t>
      </w:r>
      <w:r w:rsidRPr="00DC0CBF">
        <w:rPr>
          <w:rFonts w:ascii="宋体" w:hAnsi="宋体" w:hint="eastAsia"/>
          <w:bCs/>
          <w:sz w:val="24"/>
        </w:rPr>
        <w:t>校</w:t>
      </w:r>
      <w:proofErr w:type="gramStart"/>
      <w:r w:rsidRPr="00DC0CBF">
        <w:rPr>
          <w:rFonts w:ascii="宋体" w:hAnsi="宋体" w:hint="eastAsia"/>
          <w:bCs/>
          <w:sz w:val="24"/>
        </w:rPr>
        <w:t>研</w:t>
      </w:r>
      <w:proofErr w:type="gramEnd"/>
      <w:r w:rsidRPr="00DC0CBF">
        <w:rPr>
          <w:rFonts w:ascii="宋体" w:hAnsi="宋体" w:hint="eastAsia"/>
          <w:bCs/>
          <w:sz w:val="24"/>
        </w:rPr>
        <w:t>[2018]252</w:t>
      </w:r>
      <w:r w:rsidRPr="00DC0CBF">
        <w:rPr>
          <w:rFonts w:ascii="宋体" w:hAnsi="宋体" w:hint="eastAsia"/>
          <w:bCs/>
          <w:sz w:val="24"/>
        </w:rPr>
        <w:t>号</w:t>
      </w:r>
      <w:r w:rsidRPr="00DC0CBF">
        <w:rPr>
          <w:rFonts w:ascii="宋体" w:hAnsi="宋体" w:hint="eastAsia"/>
          <w:bCs/>
          <w:sz w:val="24"/>
        </w:rPr>
        <w:t>、《经济与</w:t>
      </w:r>
      <w:r w:rsidRPr="00DC0CBF">
        <w:rPr>
          <w:rFonts w:ascii="宋体" w:hAnsi="宋体"/>
          <w:bCs/>
          <w:sz w:val="24"/>
        </w:rPr>
        <w:t>管理学院科研奖励条例</w:t>
      </w:r>
      <w:r w:rsidRPr="00DC0CBF">
        <w:rPr>
          <w:rFonts w:ascii="宋体" w:hAnsi="宋体" w:hint="eastAsia"/>
          <w:bCs/>
          <w:sz w:val="24"/>
        </w:rPr>
        <w:t>》</w:t>
      </w:r>
      <w:r w:rsidRPr="00DC0CBF">
        <w:rPr>
          <w:rFonts w:ascii="宋体" w:hAnsi="宋体" w:hint="eastAsia"/>
          <w:bCs/>
          <w:sz w:val="24"/>
        </w:rPr>
        <w:t>（</w:t>
      </w:r>
      <w:r w:rsidRPr="00DC0CBF">
        <w:rPr>
          <w:rFonts w:ascii="宋体" w:hAnsi="宋体" w:hint="eastAsia"/>
          <w:bCs/>
          <w:sz w:val="24"/>
        </w:rPr>
        <w:t>2018</w:t>
      </w:r>
      <w:r w:rsidRPr="00DC0CBF">
        <w:rPr>
          <w:rFonts w:ascii="宋体" w:hAnsi="宋体" w:hint="eastAsia"/>
          <w:bCs/>
          <w:sz w:val="24"/>
        </w:rPr>
        <w:t>版</w:t>
      </w:r>
      <w:r w:rsidRPr="00DC0CBF">
        <w:rPr>
          <w:rFonts w:ascii="宋体" w:hAnsi="宋体" w:hint="eastAsia"/>
          <w:bCs/>
          <w:sz w:val="24"/>
        </w:rPr>
        <w:t>）</w:t>
      </w:r>
      <w:r w:rsidRPr="00DC0CBF">
        <w:rPr>
          <w:rFonts w:ascii="宋体" w:hAnsi="宋体" w:hint="eastAsia"/>
          <w:bCs/>
          <w:sz w:val="24"/>
        </w:rPr>
        <w:t>、《经济与管理学院研究生奖学金评定补充条例》等文件精神，为保证研究生学业奖学金评定公平、公正，特制定本细则。</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一、申请的基本范围</w:t>
      </w:r>
    </w:p>
    <w:p w:rsidR="002E769D" w:rsidRPr="00DC0CBF" w:rsidRDefault="00DC0CBF">
      <w:pPr>
        <w:widowControl w:val="0"/>
        <w:tabs>
          <w:tab w:val="left" w:pos="840"/>
        </w:tabs>
        <w:spacing w:line="400" w:lineRule="exact"/>
        <w:ind w:left="840"/>
        <w:jc w:val="both"/>
        <w:rPr>
          <w:rFonts w:ascii="宋体" w:hAnsi="宋体"/>
          <w:bCs/>
          <w:sz w:val="24"/>
        </w:rPr>
      </w:pPr>
      <w:r w:rsidRPr="00DC0CBF">
        <w:rPr>
          <w:rFonts w:ascii="宋体" w:hAnsi="宋体" w:hint="eastAsia"/>
          <w:bCs/>
          <w:sz w:val="24"/>
        </w:rPr>
        <w:t>金融硕士专业学位二年级全日制应用型硕士研究生。</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二、申请的基本条件</w:t>
      </w:r>
    </w:p>
    <w:p w:rsidR="002E769D" w:rsidRPr="00DC0CBF" w:rsidRDefault="00DC0CBF">
      <w:pPr>
        <w:widowControl w:val="0"/>
        <w:spacing w:line="400" w:lineRule="exact"/>
        <w:jc w:val="both"/>
        <w:rPr>
          <w:rFonts w:ascii="宋体" w:hAnsi="宋体"/>
          <w:bCs/>
          <w:sz w:val="24"/>
        </w:rPr>
      </w:pPr>
      <w:r w:rsidRPr="00DC0CBF">
        <w:rPr>
          <w:rFonts w:ascii="宋体" w:hAnsi="宋体" w:hint="eastAsia"/>
          <w:bCs/>
          <w:sz w:val="24"/>
        </w:rPr>
        <w:t xml:space="preserve">      1.</w:t>
      </w:r>
      <w:r w:rsidRPr="00DC0CBF">
        <w:rPr>
          <w:rFonts w:ascii="宋体" w:hAnsi="宋体" w:hint="eastAsia"/>
          <w:bCs/>
          <w:sz w:val="24"/>
        </w:rPr>
        <w:t>遵守国家有关法律和学校的规章制度。</w:t>
      </w:r>
    </w:p>
    <w:p w:rsidR="002E769D" w:rsidRPr="00DC0CBF" w:rsidRDefault="00DC0CBF">
      <w:pPr>
        <w:widowControl w:val="0"/>
        <w:spacing w:line="400" w:lineRule="exact"/>
        <w:jc w:val="both"/>
        <w:rPr>
          <w:rFonts w:ascii="宋体" w:hAnsi="宋体"/>
          <w:bCs/>
          <w:sz w:val="24"/>
        </w:rPr>
      </w:pPr>
      <w:r w:rsidRPr="00DC0CBF">
        <w:rPr>
          <w:rFonts w:ascii="宋体" w:hAnsi="宋体" w:hint="eastAsia"/>
          <w:bCs/>
          <w:sz w:val="24"/>
        </w:rPr>
        <w:t xml:space="preserve">      2.</w:t>
      </w:r>
      <w:r w:rsidRPr="00DC0CBF">
        <w:rPr>
          <w:rFonts w:ascii="宋体" w:hAnsi="宋体" w:hint="eastAsia"/>
          <w:bCs/>
          <w:sz w:val="24"/>
        </w:rPr>
        <w:t>符合《电子科技大学研究生奖励管理办法》和《硕士生评奖资格成绩审查标准》中的相关规定。</w:t>
      </w:r>
    </w:p>
    <w:p w:rsidR="002E769D" w:rsidRPr="00DC0CBF" w:rsidRDefault="00DC0CBF">
      <w:pPr>
        <w:widowControl w:val="0"/>
        <w:spacing w:line="400" w:lineRule="exact"/>
        <w:jc w:val="both"/>
        <w:rPr>
          <w:rFonts w:ascii="宋体" w:hAnsi="宋体"/>
          <w:bCs/>
          <w:sz w:val="24"/>
        </w:rPr>
      </w:pPr>
      <w:r w:rsidRPr="00DC0CBF">
        <w:rPr>
          <w:rFonts w:ascii="宋体" w:hAnsi="宋体" w:hint="eastAsia"/>
          <w:bCs/>
          <w:sz w:val="24"/>
        </w:rPr>
        <w:t xml:space="preserve">      3.</w:t>
      </w:r>
      <w:r w:rsidRPr="00DC0CBF">
        <w:rPr>
          <w:rFonts w:ascii="宋体" w:hAnsi="宋体" w:hint="eastAsia"/>
          <w:bCs/>
          <w:sz w:val="24"/>
        </w:rPr>
        <w:t>申请时已达到硕士培养方案所要求的最低学位课程学分，公共基础课必修。</w:t>
      </w:r>
    </w:p>
    <w:p w:rsidR="002E769D" w:rsidRPr="00DC0CBF" w:rsidRDefault="00DC0CBF">
      <w:pPr>
        <w:widowControl w:val="0"/>
        <w:spacing w:line="400" w:lineRule="exact"/>
        <w:jc w:val="both"/>
        <w:rPr>
          <w:rFonts w:ascii="宋体" w:hAnsi="宋体"/>
          <w:bCs/>
          <w:sz w:val="24"/>
        </w:rPr>
      </w:pPr>
      <w:r w:rsidRPr="00DC0CBF">
        <w:rPr>
          <w:rFonts w:ascii="宋体" w:hAnsi="宋体" w:hint="eastAsia"/>
          <w:bCs/>
          <w:sz w:val="24"/>
        </w:rPr>
        <w:t xml:space="preserve">      4.</w:t>
      </w:r>
      <w:r w:rsidRPr="00DC0CBF">
        <w:rPr>
          <w:rFonts w:ascii="宋体" w:hAnsi="宋体" w:hint="eastAsia"/>
          <w:bCs/>
          <w:sz w:val="24"/>
        </w:rPr>
        <w:t>评奖年度参加过公共服务。</w:t>
      </w:r>
    </w:p>
    <w:p w:rsidR="002E769D" w:rsidRPr="00DC0CBF" w:rsidRDefault="00DC0CBF">
      <w:pPr>
        <w:widowControl w:val="0"/>
        <w:spacing w:line="400" w:lineRule="exact"/>
        <w:jc w:val="both"/>
        <w:rPr>
          <w:rFonts w:ascii="宋体" w:hAnsi="宋体"/>
          <w:bCs/>
          <w:sz w:val="24"/>
        </w:rPr>
      </w:pPr>
      <w:r w:rsidRPr="00DC0CBF">
        <w:rPr>
          <w:rFonts w:ascii="宋体" w:hAnsi="宋体" w:hint="eastAsia"/>
          <w:bCs/>
          <w:sz w:val="24"/>
        </w:rPr>
        <w:t xml:space="preserve">      5.</w:t>
      </w:r>
      <w:r w:rsidRPr="00DC0CBF">
        <w:rPr>
          <w:rFonts w:ascii="宋体" w:hAnsi="宋体" w:hint="eastAsia"/>
          <w:bCs/>
          <w:sz w:val="24"/>
        </w:rPr>
        <w:t>有以下情况之一者不能参加当年奖学金的评定：</w:t>
      </w:r>
    </w:p>
    <w:p w:rsidR="002E769D" w:rsidRPr="00DC0CBF" w:rsidRDefault="00DC0CBF">
      <w:pPr>
        <w:widowControl w:val="0"/>
        <w:spacing w:line="400" w:lineRule="exact"/>
        <w:ind w:left="780"/>
        <w:jc w:val="both"/>
        <w:rPr>
          <w:rFonts w:ascii="宋体" w:hAnsi="宋体"/>
          <w:bCs/>
          <w:sz w:val="24"/>
        </w:rPr>
      </w:pPr>
      <w:r w:rsidRPr="00DC0CBF">
        <w:rPr>
          <w:rFonts w:ascii="宋体" w:hAnsi="宋体" w:hint="eastAsia"/>
          <w:bCs/>
          <w:sz w:val="24"/>
        </w:rPr>
        <w:t>1)</w:t>
      </w:r>
      <w:r w:rsidRPr="00DC0CBF">
        <w:rPr>
          <w:rFonts w:ascii="宋体" w:hAnsi="宋体" w:hint="eastAsia"/>
          <w:bCs/>
          <w:sz w:val="24"/>
        </w:rPr>
        <w:t>评奖年度受到纪律处分者；</w:t>
      </w:r>
    </w:p>
    <w:p w:rsidR="002E769D" w:rsidRPr="00DC0CBF" w:rsidRDefault="00DC0CBF">
      <w:pPr>
        <w:widowControl w:val="0"/>
        <w:spacing w:line="400" w:lineRule="exact"/>
        <w:ind w:left="780"/>
        <w:jc w:val="both"/>
        <w:rPr>
          <w:rFonts w:ascii="宋体" w:hAnsi="宋体"/>
          <w:bCs/>
          <w:sz w:val="24"/>
        </w:rPr>
      </w:pPr>
      <w:r w:rsidRPr="00DC0CBF">
        <w:rPr>
          <w:rFonts w:ascii="宋体" w:hAnsi="宋体" w:hint="eastAsia"/>
          <w:bCs/>
          <w:sz w:val="24"/>
        </w:rPr>
        <w:t>2)</w:t>
      </w:r>
      <w:r w:rsidRPr="00DC0CBF">
        <w:rPr>
          <w:rFonts w:ascii="宋体" w:hAnsi="宋体" w:hint="eastAsia"/>
          <w:bCs/>
          <w:sz w:val="24"/>
        </w:rPr>
        <w:t>导师认为不宜参评者；</w:t>
      </w:r>
    </w:p>
    <w:p w:rsidR="002E769D" w:rsidRPr="00DC0CBF" w:rsidRDefault="00DC0CBF">
      <w:pPr>
        <w:widowControl w:val="0"/>
        <w:spacing w:line="400" w:lineRule="exact"/>
        <w:ind w:left="780"/>
        <w:jc w:val="both"/>
        <w:rPr>
          <w:rFonts w:ascii="宋体" w:hAnsi="宋体"/>
          <w:bCs/>
          <w:sz w:val="24"/>
        </w:rPr>
      </w:pPr>
      <w:r w:rsidRPr="00DC0CBF">
        <w:rPr>
          <w:rFonts w:ascii="宋体" w:hAnsi="宋体" w:hint="eastAsia"/>
          <w:bCs/>
          <w:sz w:val="24"/>
        </w:rPr>
        <w:t>3)</w:t>
      </w:r>
      <w:r w:rsidRPr="00DC0CBF">
        <w:rPr>
          <w:rFonts w:ascii="宋体" w:hAnsi="宋体" w:hint="eastAsia"/>
          <w:bCs/>
          <w:sz w:val="24"/>
        </w:rPr>
        <w:t>本人当年未提出申请者；</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三、硕士研究生学业奖学金等级、比例和金额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2119"/>
        <w:gridCol w:w="2130"/>
        <w:gridCol w:w="2153"/>
      </w:tblGrid>
      <w:tr w:rsidR="00DC0CBF" w:rsidRPr="00DC0CBF">
        <w:trPr>
          <w:trHeight w:val="593"/>
          <w:jc w:val="center"/>
        </w:trPr>
        <w:tc>
          <w:tcPr>
            <w:tcW w:w="212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类别</w:t>
            </w:r>
          </w:p>
        </w:tc>
        <w:tc>
          <w:tcPr>
            <w:tcW w:w="2119"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学业奖学金等级</w:t>
            </w:r>
          </w:p>
        </w:tc>
        <w:tc>
          <w:tcPr>
            <w:tcW w:w="2130"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最高比例</w:t>
            </w:r>
          </w:p>
        </w:tc>
        <w:tc>
          <w:tcPr>
            <w:tcW w:w="2153" w:type="dxa"/>
            <w:vAlign w:val="center"/>
          </w:tcPr>
          <w:p w:rsidR="002E769D" w:rsidRPr="00DC0CBF" w:rsidRDefault="00DC0CBF">
            <w:pPr>
              <w:spacing w:line="360" w:lineRule="auto"/>
              <w:jc w:val="center"/>
              <w:rPr>
                <w:rFonts w:ascii="宋体" w:hAnsi="宋体"/>
                <w:b/>
                <w:bCs/>
                <w:szCs w:val="21"/>
              </w:rPr>
            </w:pPr>
            <w:r w:rsidRPr="00DC0CBF">
              <w:rPr>
                <w:rFonts w:ascii="宋体" w:hAnsi="宋体" w:hint="eastAsia"/>
                <w:b/>
                <w:bCs/>
                <w:szCs w:val="21"/>
              </w:rPr>
              <w:t>额度（元</w:t>
            </w:r>
            <w:r w:rsidRPr="00DC0CBF">
              <w:rPr>
                <w:rFonts w:ascii="宋体" w:hAnsi="宋体" w:hint="eastAsia"/>
                <w:b/>
                <w:bCs/>
                <w:szCs w:val="21"/>
              </w:rPr>
              <w:t>/</w:t>
            </w:r>
            <w:r w:rsidRPr="00DC0CBF">
              <w:rPr>
                <w:rFonts w:ascii="宋体" w:hAnsi="宋体" w:hint="eastAsia"/>
                <w:b/>
                <w:bCs/>
                <w:szCs w:val="21"/>
              </w:rPr>
              <w:t>年</w:t>
            </w:r>
            <w:r w:rsidRPr="00DC0CBF">
              <w:rPr>
                <w:rFonts w:ascii="宋体" w:hAnsi="宋体" w:hint="eastAsia"/>
                <w:b/>
                <w:bCs/>
                <w:szCs w:val="21"/>
              </w:rPr>
              <w:t>.</w:t>
            </w:r>
            <w:r w:rsidRPr="00DC0CBF">
              <w:rPr>
                <w:rFonts w:ascii="宋体" w:hAnsi="宋体" w:hint="eastAsia"/>
                <w:b/>
                <w:bCs/>
                <w:szCs w:val="21"/>
              </w:rPr>
              <w:t>生）</w:t>
            </w:r>
          </w:p>
        </w:tc>
      </w:tr>
      <w:tr w:rsidR="00DC0CBF" w:rsidRPr="00DC0CBF">
        <w:trPr>
          <w:trHeight w:val="371"/>
          <w:jc w:val="center"/>
        </w:trPr>
        <w:tc>
          <w:tcPr>
            <w:tcW w:w="2120" w:type="dxa"/>
            <w:vMerge w:val="restart"/>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硕士研究生</w:t>
            </w: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一等奖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20%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10000</w:t>
            </w:r>
          </w:p>
        </w:tc>
      </w:tr>
      <w:tr w:rsidR="00DC0CBF" w:rsidRPr="00DC0CBF">
        <w:trPr>
          <w:trHeight w:val="346"/>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二等奖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25%</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8000</w:t>
            </w:r>
          </w:p>
        </w:tc>
      </w:tr>
      <w:tr w:rsidR="00DC0CBF" w:rsidRPr="00DC0CBF">
        <w:trPr>
          <w:trHeight w:val="423"/>
          <w:jc w:val="center"/>
        </w:trPr>
        <w:tc>
          <w:tcPr>
            <w:tcW w:w="2120" w:type="dxa"/>
            <w:vMerge/>
            <w:vAlign w:val="center"/>
          </w:tcPr>
          <w:p w:rsidR="002E769D" w:rsidRPr="00DC0CBF" w:rsidRDefault="002E769D">
            <w:pPr>
              <w:spacing w:line="360" w:lineRule="auto"/>
              <w:jc w:val="center"/>
              <w:rPr>
                <w:rFonts w:ascii="宋体" w:hAnsi="宋体"/>
                <w:bCs/>
                <w:szCs w:val="21"/>
              </w:rPr>
            </w:pPr>
          </w:p>
        </w:tc>
        <w:tc>
          <w:tcPr>
            <w:tcW w:w="2119"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三等奖</w:t>
            </w:r>
          </w:p>
        </w:tc>
        <w:tc>
          <w:tcPr>
            <w:tcW w:w="2130"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30%</w:t>
            </w:r>
          </w:p>
        </w:tc>
        <w:tc>
          <w:tcPr>
            <w:tcW w:w="2153" w:type="dxa"/>
            <w:vAlign w:val="center"/>
          </w:tcPr>
          <w:p w:rsidR="002E769D" w:rsidRPr="00DC0CBF" w:rsidRDefault="00DC0CBF">
            <w:pPr>
              <w:spacing w:line="360" w:lineRule="auto"/>
              <w:jc w:val="center"/>
              <w:rPr>
                <w:rFonts w:ascii="宋体" w:hAnsi="宋体"/>
                <w:bCs/>
                <w:szCs w:val="21"/>
              </w:rPr>
            </w:pPr>
            <w:r w:rsidRPr="00DC0CBF">
              <w:rPr>
                <w:rFonts w:ascii="宋体" w:hAnsi="宋体" w:hint="eastAsia"/>
                <w:bCs/>
                <w:szCs w:val="21"/>
              </w:rPr>
              <w:t>4000</w:t>
            </w:r>
          </w:p>
        </w:tc>
      </w:tr>
    </w:tbl>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四</w:t>
      </w:r>
      <w:r w:rsidRPr="00DC0CBF">
        <w:rPr>
          <w:rFonts w:ascii="宋体" w:hAnsi="宋体"/>
          <w:b/>
          <w:bCs/>
          <w:sz w:val="24"/>
        </w:rPr>
        <w:t>、学业奖学金最终成绩计算标准</w:t>
      </w:r>
    </w:p>
    <w:p w:rsidR="002E769D" w:rsidRPr="00DC0CBF" w:rsidRDefault="00DC0CBF">
      <w:pPr>
        <w:widowControl w:val="0"/>
        <w:tabs>
          <w:tab w:val="left" w:pos="840"/>
        </w:tabs>
        <w:spacing w:line="400" w:lineRule="exact"/>
        <w:ind w:left="420"/>
        <w:jc w:val="both"/>
        <w:rPr>
          <w:bCs/>
          <w:sz w:val="24"/>
        </w:rPr>
      </w:pPr>
      <w:r w:rsidRPr="00DC0CBF">
        <w:rPr>
          <w:rFonts w:hAnsi="宋体" w:hint="eastAsia"/>
          <w:bCs/>
          <w:sz w:val="24"/>
        </w:rPr>
        <w:t xml:space="preserve"> 1.  </w:t>
      </w:r>
      <w:r w:rsidRPr="00DC0CBF">
        <w:rPr>
          <w:rFonts w:hAnsi="宋体"/>
          <w:bCs/>
          <w:sz w:val="24"/>
        </w:rPr>
        <w:t>硕士二年级学生评奖最终成绩</w:t>
      </w:r>
      <w:r w:rsidRPr="00DC0CBF">
        <w:rPr>
          <w:bCs/>
          <w:sz w:val="24"/>
        </w:rPr>
        <w:t xml:space="preserve"> =</w:t>
      </w:r>
      <w:r w:rsidRPr="00DC0CBF">
        <w:rPr>
          <w:rFonts w:hAnsi="宋体" w:hint="eastAsia"/>
          <w:bCs/>
          <w:sz w:val="24"/>
        </w:rPr>
        <w:t>课程学习</w:t>
      </w:r>
      <w:r w:rsidRPr="00DC0CBF">
        <w:rPr>
          <w:rFonts w:hAnsi="宋体"/>
          <w:bCs/>
          <w:sz w:val="24"/>
        </w:rPr>
        <w:t>得分</w:t>
      </w:r>
      <w:r w:rsidRPr="00DC0CBF">
        <w:rPr>
          <w:bCs/>
          <w:sz w:val="24"/>
        </w:rPr>
        <w:t>+</w:t>
      </w:r>
      <w:r w:rsidRPr="00DC0CBF">
        <w:rPr>
          <w:rFonts w:hAnsi="宋体"/>
          <w:bCs/>
          <w:sz w:val="24"/>
        </w:rPr>
        <w:t>其它得分</w:t>
      </w:r>
    </w:p>
    <w:p w:rsidR="002E769D" w:rsidRPr="00DC0CBF" w:rsidRDefault="00DC0CBF">
      <w:pPr>
        <w:spacing w:line="400" w:lineRule="exact"/>
        <w:ind w:leftChars="313" w:left="657" w:firstLineChars="150" w:firstLine="360"/>
        <w:rPr>
          <w:rFonts w:hAnsi="宋体"/>
          <w:bCs/>
          <w:sz w:val="24"/>
        </w:rPr>
      </w:pPr>
      <w:r w:rsidRPr="00DC0CBF">
        <w:rPr>
          <w:rFonts w:hAnsi="宋体" w:hint="eastAsia"/>
          <w:bCs/>
          <w:sz w:val="24"/>
        </w:rPr>
        <w:lastRenderedPageBreak/>
        <w:t>课程学习</w:t>
      </w:r>
      <w:r w:rsidRPr="00DC0CBF">
        <w:rPr>
          <w:rFonts w:hAnsi="宋体"/>
          <w:bCs/>
          <w:sz w:val="24"/>
        </w:rPr>
        <w:t>得分</w:t>
      </w:r>
      <w:r w:rsidRPr="00DC0CBF">
        <w:rPr>
          <w:rFonts w:hint="eastAsia"/>
          <w:bCs/>
          <w:sz w:val="24"/>
        </w:rPr>
        <w:t>：</w:t>
      </w:r>
      <w:r w:rsidRPr="00DC0CBF">
        <w:rPr>
          <w:rFonts w:hAnsi="宋体" w:hint="eastAsia"/>
          <w:bCs/>
          <w:sz w:val="24"/>
        </w:rPr>
        <w:t>占</w:t>
      </w:r>
      <w:r w:rsidRPr="00DC0CBF">
        <w:rPr>
          <w:rFonts w:hint="eastAsia"/>
          <w:bCs/>
          <w:sz w:val="24"/>
        </w:rPr>
        <w:t>9</w:t>
      </w:r>
      <w:r w:rsidRPr="00DC0CBF">
        <w:rPr>
          <w:bCs/>
          <w:sz w:val="24"/>
        </w:rPr>
        <w:t>0%</w:t>
      </w:r>
      <w:r w:rsidRPr="00DC0CBF">
        <w:rPr>
          <w:rFonts w:hAnsi="宋体" w:hint="eastAsia"/>
          <w:bCs/>
          <w:sz w:val="24"/>
        </w:rPr>
        <w:t>，</w:t>
      </w:r>
      <w:r w:rsidRPr="00DC0CBF">
        <w:rPr>
          <w:rFonts w:hAnsi="宋体" w:hint="eastAsia"/>
          <w:bCs/>
          <w:sz w:val="24"/>
        </w:rPr>
        <w:t>即</w:t>
      </w:r>
      <w:r w:rsidRPr="00DC0CBF">
        <w:rPr>
          <w:rFonts w:hAnsi="宋体"/>
          <w:bCs/>
          <w:sz w:val="24"/>
        </w:rPr>
        <w:t>相对学分积</w:t>
      </w:r>
      <w:r w:rsidRPr="00DC0CBF">
        <w:rPr>
          <w:rFonts w:hAnsi="宋体" w:hint="eastAsia"/>
          <w:bCs/>
          <w:sz w:val="24"/>
        </w:rPr>
        <w:t>的得分</w:t>
      </w:r>
    </w:p>
    <w:p w:rsidR="002E769D" w:rsidRPr="00DC0CBF" w:rsidRDefault="00DC0CBF">
      <w:pPr>
        <w:spacing w:line="400" w:lineRule="exact"/>
        <w:ind w:leftChars="313" w:left="657" w:firstLineChars="150" w:firstLine="360"/>
        <w:rPr>
          <w:bCs/>
          <w:sz w:val="24"/>
        </w:rPr>
      </w:pPr>
      <w:r w:rsidRPr="00DC0CBF">
        <w:rPr>
          <w:rFonts w:hAnsi="宋体"/>
          <w:bCs/>
          <w:sz w:val="24"/>
        </w:rPr>
        <w:t>其它得分</w:t>
      </w:r>
      <w:r w:rsidRPr="00DC0CBF">
        <w:rPr>
          <w:rFonts w:hint="eastAsia"/>
          <w:bCs/>
          <w:sz w:val="24"/>
        </w:rPr>
        <w:t>：</w:t>
      </w:r>
      <w:r w:rsidRPr="00DC0CBF">
        <w:rPr>
          <w:rFonts w:hAnsi="宋体"/>
          <w:bCs/>
          <w:sz w:val="24"/>
        </w:rPr>
        <w:t>导师</w:t>
      </w:r>
      <w:proofErr w:type="gramStart"/>
      <w:r w:rsidRPr="00DC0CBF">
        <w:rPr>
          <w:rFonts w:hAnsi="宋体"/>
          <w:bCs/>
          <w:sz w:val="24"/>
        </w:rPr>
        <w:t>评分</w:t>
      </w:r>
      <w:r w:rsidRPr="00DC0CBF">
        <w:rPr>
          <w:rFonts w:hAnsi="宋体" w:hint="eastAsia"/>
          <w:bCs/>
          <w:sz w:val="24"/>
        </w:rPr>
        <w:t>占</w:t>
      </w:r>
      <w:proofErr w:type="gramEnd"/>
      <w:r w:rsidRPr="00DC0CBF">
        <w:rPr>
          <w:rFonts w:hAnsi="宋体" w:hint="eastAsia"/>
          <w:bCs/>
          <w:sz w:val="24"/>
        </w:rPr>
        <w:t>10%</w:t>
      </w:r>
      <w:r w:rsidRPr="00DC0CBF">
        <w:rPr>
          <w:rFonts w:hAnsi="宋体" w:hint="eastAsia"/>
          <w:bCs/>
          <w:sz w:val="24"/>
        </w:rPr>
        <w:t>。</w:t>
      </w:r>
    </w:p>
    <w:p w:rsidR="002E769D" w:rsidRPr="00DC0CBF" w:rsidRDefault="00DC0CBF">
      <w:pPr>
        <w:widowControl w:val="0"/>
        <w:tabs>
          <w:tab w:val="left" w:pos="840"/>
        </w:tabs>
        <w:spacing w:line="360" w:lineRule="auto"/>
        <w:ind w:left="420"/>
        <w:jc w:val="both"/>
        <w:rPr>
          <w:rFonts w:hAnsi="宋体"/>
          <w:bCs/>
          <w:sz w:val="24"/>
        </w:rPr>
      </w:pPr>
      <w:r w:rsidRPr="00DC0CBF">
        <w:rPr>
          <w:rFonts w:hAnsi="宋体" w:hint="eastAsia"/>
          <w:bCs/>
          <w:sz w:val="24"/>
        </w:rPr>
        <w:t xml:space="preserve">2.  </w:t>
      </w:r>
      <w:r w:rsidRPr="00DC0CBF">
        <w:rPr>
          <w:rFonts w:hAnsi="宋体"/>
          <w:bCs/>
          <w:sz w:val="24"/>
        </w:rPr>
        <w:t>硕士学位课程的相对学分积</w:t>
      </w:r>
      <w:r w:rsidRPr="00DC0CBF">
        <w:rPr>
          <w:rFonts w:hAnsi="宋体" w:hint="eastAsia"/>
          <w:bCs/>
          <w:sz w:val="24"/>
        </w:rPr>
        <w:t>得分</w:t>
      </w:r>
      <w:r w:rsidRPr="00DC0CBF">
        <w:rPr>
          <w:rFonts w:hAnsi="宋体"/>
          <w:bCs/>
          <w:sz w:val="24"/>
        </w:rPr>
        <w:t>算法如下：</w:t>
      </w:r>
    </w:p>
    <w:p w:rsidR="002E769D" w:rsidRPr="00DC0CBF" w:rsidRDefault="00DC0CBF">
      <w:pPr>
        <w:widowControl w:val="0"/>
        <w:ind w:left="782"/>
        <w:jc w:val="both"/>
        <w:rPr>
          <w:bCs/>
          <w:sz w:val="24"/>
        </w:rPr>
      </w:pPr>
      <w:r w:rsidRPr="00DC0CBF">
        <w:rPr>
          <w:rFonts w:hAnsi="宋体" w:hint="eastAsia"/>
          <w:bCs/>
          <w:sz w:val="24"/>
        </w:rPr>
        <w:t>1</w:t>
      </w:r>
      <w:r w:rsidRPr="00DC0CBF">
        <w:rPr>
          <w:rFonts w:hAnsi="宋体" w:hint="eastAsia"/>
          <w:bCs/>
          <w:sz w:val="24"/>
        </w:rPr>
        <w:t>）</w:t>
      </w:r>
      <w:r w:rsidRPr="00DC0CBF">
        <w:rPr>
          <w:rFonts w:hAnsi="宋体"/>
          <w:bCs/>
          <w:sz w:val="24"/>
        </w:rPr>
        <w:t>某门课程的相对分</w:t>
      </w:r>
      <w:r w:rsidRPr="00DC0CBF">
        <w:rPr>
          <w:bCs/>
          <w:position w:val="-12"/>
          <w:sz w:val="24"/>
        </w:rPr>
        <w:object w:dxaOrig="300" w:dyaOrig="360">
          <v:shape id="_x0000_i1061" type="#_x0000_t75" style="width:15pt;height:18pt" o:ole="">
            <v:imagedata r:id="rId7" o:title=""/>
          </v:shape>
          <o:OLEObject Type="Embed" ProgID="Equation.3" ShapeID="_x0000_i1061" DrawAspect="Content" ObjectID="_1610435237" r:id="rId52"/>
        </w:object>
      </w:r>
      <w:r w:rsidRPr="00DC0CBF">
        <w:rPr>
          <w:rFonts w:hAnsi="宋体"/>
          <w:bCs/>
          <w:sz w:val="24"/>
        </w:rPr>
        <w:t>计算公式：</w:t>
      </w:r>
    </w:p>
    <w:p w:rsidR="002E769D" w:rsidRPr="00DC0CBF" w:rsidRDefault="00DC0CBF">
      <w:pPr>
        <w:jc w:val="center"/>
        <w:rPr>
          <w:rFonts w:eastAsia="仿宋"/>
          <w:szCs w:val="21"/>
        </w:rPr>
      </w:pPr>
      <w:r w:rsidRPr="00DC0CBF">
        <w:rPr>
          <w:rFonts w:eastAsia="仿宋"/>
          <w:position w:val="-26"/>
          <w:szCs w:val="21"/>
        </w:rPr>
        <w:object w:dxaOrig="630" w:dyaOrig="555">
          <v:shape id="_x0000_i1062" type="#_x0000_t75" style="width:31.5pt;height:28pt" o:ole="">
            <v:imagedata r:id="rId9" o:title=""/>
          </v:shape>
          <o:OLEObject Type="Embed" ProgID="Equation.3" ShapeID="_x0000_i1062" DrawAspect="Content" ObjectID="_1610435238" r:id="rId53"/>
        </w:object>
      </w:r>
      <w:r w:rsidRPr="00DC0CBF">
        <w:rPr>
          <w:rFonts w:eastAsia="仿宋"/>
          <w:position w:val="-12"/>
          <w:szCs w:val="21"/>
        </w:rPr>
        <w:object w:dxaOrig="360" w:dyaOrig="360">
          <v:shape id="_x0000_i1063" type="#_x0000_t75" style="width:18pt;height:18pt" o:ole="">
            <v:imagedata r:id="rId11" o:title=""/>
          </v:shape>
          <o:OLEObject Type="Embed" ProgID="Equation.3" ShapeID="_x0000_i1063" DrawAspect="Content" ObjectID="_1610435239" r:id="rId54"/>
        </w:object>
      </w:r>
      <w:r w:rsidRPr="00DC0CBF">
        <w:rPr>
          <w:rFonts w:eastAsia="仿宋" w:hAnsi="仿宋"/>
          <w:szCs w:val="21"/>
        </w:rPr>
        <w:t>－</w:t>
      </w:r>
      <w:r w:rsidRPr="00DC0CBF">
        <w:rPr>
          <w:rFonts w:eastAsia="仿宋"/>
          <w:position w:val="-4"/>
          <w:szCs w:val="21"/>
        </w:rPr>
        <w:object w:dxaOrig="285" w:dyaOrig="300">
          <v:shape id="_x0000_i1064" type="#_x0000_t75" style="width:14.5pt;height:15pt" o:ole="">
            <v:imagedata r:id="rId13" o:title=""/>
          </v:shape>
          <o:OLEObject Type="Embed" ProgID="Equation.3" ShapeID="_x0000_i1064" DrawAspect="Content" ObjectID="_1610435240" r:id="rId55"/>
        </w:object>
      </w:r>
    </w:p>
    <w:p w:rsidR="002E769D" w:rsidRPr="00DC0CBF" w:rsidRDefault="00DC0CBF">
      <w:pPr>
        <w:spacing w:line="360" w:lineRule="exact"/>
        <w:ind w:firstLineChars="450" w:firstLine="1080"/>
        <w:rPr>
          <w:bCs/>
          <w:sz w:val="24"/>
        </w:rPr>
      </w:pPr>
      <w:r w:rsidRPr="00DC0CBF">
        <w:rPr>
          <w:rFonts w:hAnsi="宋体"/>
          <w:bCs/>
          <w:sz w:val="24"/>
        </w:rPr>
        <w:t>其中：</w:t>
      </w:r>
      <w:r w:rsidRPr="00DC0CBF">
        <w:rPr>
          <w:bCs/>
          <w:position w:val="-12"/>
          <w:sz w:val="24"/>
        </w:rPr>
        <w:object w:dxaOrig="360" w:dyaOrig="360">
          <v:shape id="_x0000_i1065" type="#_x0000_t75" style="width:18pt;height:18pt" o:ole="">
            <v:imagedata r:id="rId15" o:title=""/>
          </v:shape>
          <o:OLEObject Type="Embed" ProgID="Equation.3" ShapeID="_x0000_i1065" DrawAspect="Content" ObjectID="_1610435241" r:id="rId56"/>
        </w:object>
      </w:r>
      <w:r w:rsidRPr="00DC0CBF">
        <w:rPr>
          <w:rFonts w:hAnsi="宋体"/>
          <w:bCs/>
          <w:sz w:val="24"/>
        </w:rPr>
        <w:t>为硕士生该门课程的实得分；</w:t>
      </w:r>
    </w:p>
    <w:p w:rsidR="002E769D" w:rsidRPr="00DC0CBF" w:rsidRDefault="00DC0CBF">
      <w:pPr>
        <w:spacing w:line="300" w:lineRule="exact"/>
        <w:ind w:firstLineChars="200" w:firstLine="480"/>
        <w:rPr>
          <w:bCs/>
          <w:sz w:val="24"/>
        </w:rPr>
      </w:pPr>
      <w:r w:rsidRPr="00DC0CBF">
        <w:rPr>
          <w:bCs/>
          <w:sz w:val="24"/>
        </w:rPr>
        <w:tab/>
      </w:r>
      <w:r w:rsidRPr="00DC0CBF">
        <w:rPr>
          <w:bCs/>
          <w:sz w:val="24"/>
        </w:rPr>
        <w:tab/>
      </w:r>
      <w:r w:rsidRPr="00DC0CBF">
        <w:rPr>
          <w:bCs/>
          <w:position w:val="-4"/>
          <w:sz w:val="24"/>
        </w:rPr>
        <w:object w:dxaOrig="285" w:dyaOrig="300">
          <v:shape id="_x0000_i1066" type="#_x0000_t75" style="width:14.5pt;height:15pt" o:ole="">
            <v:imagedata r:id="rId17" o:title=""/>
          </v:shape>
          <o:OLEObject Type="Embed" ProgID="Equation.3" ShapeID="_x0000_i1066" DrawAspect="Content" ObjectID="_1610435242" r:id="rId57"/>
        </w:object>
      </w:r>
      <w:r w:rsidRPr="00DC0CBF">
        <w:rPr>
          <w:rFonts w:hAnsi="宋体"/>
          <w:bCs/>
          <w:sz w:val="24"/>
        </w:rPr>
        <w:t>为该门课程的本院全年级平均分。</w:t>
      </w:r>
    </w:p>
    <w:p w:rsidR="002E769D" w:rsidRPr="00DC0CBF" w:rsidRDefault="00DC0CBF">
      <w:pPr>
        <w:widowControl w:val="0"/>
        <w:ind w:left="782"/>
        <w:jc w:val="both"/>
        <w:rPr>
          <w:bCs/>
          <w:sz w:val="24"/>
        </w:rPr>
      </w:pPr>
      <w:r w:rsidRPr="00DC0CBF">
        <w:rPr>
          <w:rFonts w:hAnsi="宋体" w:hint="eastAsia"/>
          <w:bCs/>
          <w:sz w:val="24"/>
        </w:rPr>
        <w:t>2</w:t>
      </w:r>
      <w:r w:rsidRPr="00DC0CBF">
        <w:rPr>
          <w:rFonts w:hAnsi="宋体" w:hint="eastAsia"/>
          <w:bCs/>
          <w:sz w:val="24"/>
        </w:rPr>
        <w:t>）</w:t>
      </w:r>
      <w:r w:rsidRPr="00DC0CBF">
        <w:rPr>
          <w:rFonts w:hAnsi="宋体"/>
          <w:bCs/>
          <w:sz w:val="24"/>
        </w:rPr>
        <w:t>一名研究生的学位课程相对学分积总分</w:t>
      </w:r>
      <w:r w:rsidRPr="00DC0CBF">
        <w:rPr>
          <w:bCs/>
          <w:sz w:val="24"/>
        </w:rPr>
        <w:t>S</w:t>
      </w:r>
      <w:r w:rsidRPr="00DC0CBF">
        <w:rPr>
          <w:rFonts w:hAnsi="宋体"/>
          <w:bCs/>
          <w:sz w:val="24"/>
        </w:rPr>
        <w:t>的计算公式：</w:t>
      </w:r>
    </w:p>
    <w:p w:rsidR="002E769D" w:rsidRPr="00DC0CBF" w:rsidRDefault="00DC0CBF">
      <w:pPr>
        <w:tabs>
          <w:tab w:val="left" w:pos="720"/>
        </w:tabs>
        <w:jc w:val="center"/>
        <w:rPr>
          <w:rFonts w:eastAsia="仿宋"/>
          <w:szCs w:val="21"/>
        </w:rPr>
      </w:pPr>
      <w:r w:rsidRPr="00DC0CBF">
        <w:rPr>
          <w:rFonts w:eastAsia="仿宋"/>
          <w:position w:val="-6"/>
          <w:szCs w:val="21"/>
        </w:rPr>
        <w:object w:dxaOrig="420" w:dyaOrig="285">
          <v:shape id="_x0000_i1067" type="#_x0000_t75" style="width:21pt;height:14.5pt" o:ole="">
            <v:imagedata r:id="rId19" o:title=""/>
          </v:shape>
          <o:OLEObject Type="Embed" ProgID="Equation.3" ShapeID="_x0000_i1067" DrawAspect="Content" ObjectID="_1610435243" r:id="rId58"/>
        </w:object>
      </w:r>
      <w:r w:rsidRPr="00DC0CBF">
        <w:rPr>
          <w:rFonts w:eastAsia="仿宋"/>
          <w:position w:val="-28"/>
          <w:szCs w:val="21"/>
        </w:rPr>
        <w:object w:dxaOrig="915" w:dyaOrig="675">
          <v:shape id="_x0000_i1068" type="#_x0000_t75" style="width:46pt;height:34pt" o:ole="">
            <v:imagedata r:id="rId21" o:title=""/>
          </v:shape>
          <o:OLEObject Type="Embed" ProgID="Equation.3" ShapeID="_x0000_i1068" DrawAspect="Content" ObjectID="_1610435244" r:id="rId59"/>
        </w:object>
      </w:r>
    </w:p>
    <w:p w:rsidR="002E769D" w:rsidRPr="00DC0CBF" w:rsidRDefault="00DC0CBF">
      <w:pPr>
        <w:spacing w:line="360" w:lineRule="exact"/>
        <w:ind w:firstLineChars="500" w:firstLine="1200"/>
        <w:rPr>
          <w:bCs/>
          <w:sz w:val="24"/>
        </w:rPr>
      </w:pPr>
      <w:r w:rsidRPr="00DC0CBF">
        <w:rPr>
          <w:rFonts w:hAnsi="宋体"/>
          <w:bCs/>
          <w:sz w:val="24"/>
        </w:rPr>
        <w:t>其中：</w:t>
      </w:r>
      <w:r w:rsidRPr="00DC0CBF">
        <w:rPr>
          <w:bCs/>
          <w:sz w:val="24"/>
        </w:rPr>
        <w:t>M</w:t>
      </w:r>
      <w:r w:rsidRPr="00DC0CBF">
        <w:rPr>
          <w:rFonts w:hAnsi="宋体"/>
          <w:bCs/>
          <w:sz w:val="24"/>
        </w:rPr>
        <w:t>为该研究生学位课程的及格总门数。</w:t>
      </w:r>
    </w:p>
    <w:p w:rsidR="002E769D" w:rsidRPr="00DC0CBF" w:rsidRDefault="00DC0CBF">
      <w:pPr>
        <w:spacing w:line="360" w:lineRule="exact"/>
        <w:ind w:leftChars="400" w:left="840" w:firstLineChars="250" w:firstLine="600"/>
        <w:rPr>
          <w:rFonts w:hAnsi="宋体"/>
          <w:bCs/>
          <w:sz w:val="24"/>
        </w:rPr>
      </w:pPr>
      <w:r w:rsidRPr="00DC0CBF">
        <w:rPr>
          <w:bCs/>
          <w:position w:val="-12"/>
          <w:sz w:val="24"/>
        </w:rPr>
        <w:object w:dxaOrig="315" w:dyaOrig="360">
          <v:shape id="_x0000_i1069" type="#_x0000_t75" style="width:16pt;height:18pt" o:ole="">
            <v:imagedata r:id="rId23" o:title=""/>
          </v:shape>
          <o:OLEObject Type="Embed" ProgID="Equation.3" ShapeID="_x0000_i1069" DrawAspect="Content" ObjectID="_1610435245" r:id="rId60"/>
        </w:object>
      </w:r>
      <w:r w:rsidRPr="00DC0CBF">
        <w:rPr>
          <w:rFonts w:hAnsi="宋体"/>
          <w:bCs/>
          <w:sz w:val="24"/>
        </w:rPr>
        <w:t>为该生各门及格的学位课程的学分。</w:t>
      </w:r>
    </w:p>
    <w:p w:rsidR="002E769D" w:rsidRPr="00DC0CBF" w:rsidRDefault="00DC0CBF">
      <w:pPr>
        <w:widowControl w:val="0"/>
        <w:spacing w:line="400" w:lineRule="exact"/>
        <w:ind w:left="782"/>
        <w:jc w:val="both"/>
        <w:rPr>
          <w:bCs/>
          <w:sz w:val="24"/>
        </w:rPr>
      </w:pPr>
      <w:r w:rsidRPr="00DC0CBF">
        <w:rPr>
          <w:rFonts w:hAnsi="宋体" w:hint="eastAsia"/>
          <w:bCs/>
          <w:sz w:val="24"/>
        </w:rPr>
        <w:t>3</w:t>
      </w:r>
      <w:r w:rsidRPr="00DC0CBF">
        <w:rPr>
          <w:rFonts w:hAnsi="宋体" w:hint="eastAsia"/>
          <w:bCs/>
          <w:sz w:val="24"/>
        </w:rPr>
        <w:t>）</w:t>
      </w:r>
      <w:r w:rsidRPr="00DC0CBF">
        <w:rPr>
          <w:rFonts w:hAnsi="宋体"/>
          <w:bCs/>
          <w:sz w:val="24"/>
        </w:rPr>
        <w:t>一名研究生的学位课程相对学分积</w:t>
      </w:r>
      <w:r w:rsidRPr="00DC0CBF">
        <w:rPr>
          <w:rFonts w:hAnsi="宋体" w:hint="eastAsia"/>
          <w:bCs/>
          <w:sz w:val="24"/>
        </w:rPr>
        <w:t>得分应做百分制换算，</w:t>
      </w:r>
      <w:r w:rsidRPr="00DC0CBF">
        <w:rPr>
          <w:rFonts w:hAnsi="宋体"/>
          <w:bCs/>
          <w:sz w:val="24"/>
        </w:rPr>
        <w:t>公式</w:t>
      </w:r>
      <w:r w:rsidRPr="00DC0CBF">
        <w:rPr>
          <w:rFonts w:hAnsi="宋体" w:hint="eastAsia"/>
          <w:bCs/>
          <w:sz w:val="24"/>
        </w:rPr>
        <w:t>如下</w:t>
      </w:r>
      <w:r w:rsidRPr="00DC0CBF">
        <w:rPr>
          <w:rFonts w:hAnsi="宋体"/>
          <w:bCs/>
          <w:sz w:val="24"/>
        </w:rPr>
        <w:t>：</w:t>
      </w:r>
    </w:p>
    <w:p w:rsidR="002E769D" w:rsidRPr="00DC0CBF" w:rsidRDefault="00DC0CBF">
      <w:pPr>
        <w:spacing w:line="400" w:lineRule="exact"/>
        <w:ind w:left="840" w:firstLine="302"/>
        <w:rPr>
          <w:bCs/>
          <w:sz w:val="24"/>
        </w:rPr>
      </w:pPr>
      <w:r w:rsidRPr="00DC0CBF">
        <w:rPr>
          <w:rFonts w:hint="eastAsia"/>
          <w:bCs/>
          <w:sz w:val="24"/>
        </w:rPr>
        <w:t>硕士生学分积得分</w:t>
      </w:r>
      <w:r w:rsidRPr="00DC0CBF">
        <w:rPr>
          <w:rFonts w:hint="eastAsia"/>
          <w:bCs/>
          <w:sz w:val="24"/>
        </w:rPr>
        <w:t>=</w:t>
      </w:r>
      <w:r w:rsidRPr="00DC0CBF">
        <w:rPr>
          <w:rFonts w:hint="eastAsia"/>
          <w:bCs/>
          <w:sz w:val="24"/>
        </w:rPr>
        <w:t>（该生学分积</w:t>
      </w:r>
      <w:r w:rsidRPr="00DC0CBF">
        <w:rPr>
          <w:rFonts w:hint="eastAsia"/>
          <w:bCs/>
          <w:sz w:val="24"/>
        </w:rPr>
        <w:t>-</w:t>
      </w:r>
      <w:r w:rsidRPr="00DC0CBF">
        <w:rPr>
          <w:rFonts w:hint="eastAsia"/>
          <w:bCs/>
          <w:sz w:val="24"/>
        </w:rPr>
        <w:t>该年级最小学分积）</w:t>
      </w:r>
      <w:r w:rsidRPr="00DC0CBF">
        <w:rPr>
          <w:rFonts w:hint="eastAsia"/>
          <w:bCs/>
          <w:sz w:val="24"/>
        </w:rPr>
        <w:t>/</w:t>
      </w:r>
      <w:r w:rsidRPr="00DC0CBF">
        <w:rPr>
          <w:rFonts w:hint="eastAsia"/>
          <w:bCs/>
          <w:sz w:val="24"/>
        </w:rPr>
        <w:t>（该年级最大学分积</w:t>
      </w:r>
      <w:r w:rsidRPr="00DC0CBF">
        <w:rPr>
          <w:rFonts w:hint="eastAsia"/>
          <w:bCs/>
          <w:sz w:val="24"/>
        </w:rPr>
        <w:t>-</w:t>
      </w:r>
      <w:r w:rsidRPr="00DC0CBF">
        <w:rPr>
          <w:rFonts w:hint="eastAsia"/>
          <w:bCs/>
          <w:sz w:val="24"/>
        </w:rPr>
        <w:t>该年级最小学分积）</w:t>
      </w:r>
      <w:r w:rsidRPr="00DC0CBF">
        <w:rPr>
          <w:rFonts w:ascii="宋体" w:hAnsi="宋体" w:hint="eastAsia"/>
          <w:bCs/>
          <w:sz w:val="24"/>
        </w:rPr>
        <w:t>×</w:t>
      </w:r>
      <w:r w:rsidRPr="00DC0CBF">
        <w:rPr>
          <w:rFonts w:hint="eastAsia"/>
          <w:bCs/>
          <w:sz w:val="24"/>
        </w:rPr>
        <w:t>100</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五</w:t>
      </w:r>
      <w:r w:rsidRPr="00DC0CBF">
        <w:rPr>
          <w:rFonts w:ascii="宋体" w:hAnsi="宋体"/>
          <w:b/>
          <w:bCs/>
          <w:sz w:val="24"/>
        </w:rPr>
        <w:t>、学业奖学金评选流程</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 xml:space="preserve">1. </w:t>
      </w:r>
      <w:r w:rsidRPr="00DC0CBF">
        <w:rPr>
          <w:rFonts w:ascii="宋体" w:hAnsi="宋体" w:hint="eastAsia"/>
          <w:bCs/>
          <w:sz w:val="24"/>
        </w:rPr>
        <w:t>学院发布评奖通知后成立奖学金评定工作组。</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 xml:space="preserve">2. </w:t>
      </w:r>
      <w:r w:rsidRPr="00DC0CBF">
        <w:rPr>
          <w:rFonts w:ascii="宋体" w:hAnsi="宋体" w:hint="eastAsia"/>
          <w:bCs/>
          <w:sz w:val="24"/>
        </w:rPr>
        <w:t>申请人递交申请材料：填写《研究生学业奖学金申请表》（详附表</w:t>
      </w:r>
      <w:r w:rsidRPr="00DC0CBF">
        <w:rPr>
          <w:rFonts w:ascii="宋体" w:hAnsi="宋体" w:hint="eastAsia"/>
          <w:bCs/>
          <w:sz w:val="24"/>
        </w:rPr>
        <w:t>1</w:t>
      </w:r>
      <w:r w:rsidRPr="00DC0CBF">
        <w:rPr>
          <w:rFonts w:ascii="宋体" w:hAnsi="宋体" w:hint="eastAsia"/>
          <w:bCs/>
          <w:sz w:val="24"/>
        </w:rPr>
        <w:t>），请导师签字同意后向评定单位提交申请表，提供符合要求的证明材料和汇总表（详附表</w:t>
      </w:r>
      <w:r w:rsidRPr="00DC0CBF">
        <w:rPr>
          <w:rFonts w:ascii="宋体" w:hAnsi="宋体" w:hint="eastAsia"/>
          <w:bCs/>
          <w:sz w:val="24"/>
        </w:rPr>
        <w:t>2-4</w:t>
      </w:r>
      <w:r w:rsidRPr="00DC0CBF">
        <w:rPr>
          <w:rFonts w:ascii="宋体" w:hAnsi="宋体" w:hint="eastAsia"/>
          <w:bCs/>
          <w:sz w:val="24"/>
        </w:rPr>
        <w:t>，电子版和书面版同时提供），签署《诚信承诺书》（详附件）。</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 xml:space="preserve">3. </w:t>
      </w:r>
      <w:r w:rsidRPr="00DC0CBF">
        <w:rPr>
          <w:rFonts w:ascii="宋体" w:hAnsi="宋体" w:hint="eastAsia"/>
          <w:bCs/>
          <w:sz w:val="24"/>
        </w:rPr>
        <w:t>研究生科计算并公示</w:t>
      </w:r>
      <w:proofErr w:type="gramStart"/>
      <w:r w:rsidRPr="00DC0CBF">
        <w:rPr>
          <w:rFonts w:ascii="宋体" w:hAnsi="宋体" w:hint="eastAsia"/>
          <w:bCs/>
          <w:sz w:val="24"/>
        </w:rPr>
        <w:t>研</w:t>
      </w:r>
      <w:proofErr w:type="gramEnd"/>
      <w:r w:rsidRPr="00DC0CBF">
        <w:rPr>
          <w:rFonts w:ascii="宋体" w:hAnsi="宋体" w:hint="eastAsia"/>
          <w:bCs/>
          <w:sz w:val="24"/>
        </w:rPr>
        <w:t>二学生的学位课程相对学分积得分。</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 xml:space="preserve">4. </w:t>
      </w:r>
      <w:r w:rsidRPr="00DC0CBF">
        <w:rPr>
          <w:rFonts w:ascii="宋体" w:hAnsi="宋体" w:hint="eastAsia"/>
          <w:bCs/>
          <w:sz w:val="24"/>
        </w:rPr>
        <w:t>评定单位依据学校、学院相关文件要求对申请人进行资格审查。</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5.</w:t>
      </w:r>
      <w:r w:rsidRPr="00DC0CBF">
        <w:rPr>
          <w:rFonts w:ascii="宋体" w:hAnsi="宋体" w:hint="eastAsia"/>
          <w:bCs/>
          <w:sz w:val="24"/>
        </w:rPr>
        <w:t xml:space="preserve"> </w:t>
      </w:r>
      <w:r w:rsidRPr="00DC0CBF">
        <w:rPr>
          <w:rFonts w:ascii="宋体" w:hAnsi="宋体" w:hint="eastAsia"/>
          <w:bCs/>
          <w:sz w:val="24"/>
        </w:rPr>
        <w:t>评定单位进行数据整理，汇总论文发表、获奖和公共服务等方面的证明材料，导师根据研究生学业奖学金评分依据进行评分，评定单位进行收集汇总。</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 xml:space="preserve">6. </w:t>
      </w:r>
      <w:r w:rsidRPr="00DC0CBF">
        <w:rPr>
          <w:rFonts w:ascii="宋体" w:hAnsi="宋体" w:hint="eastAsia"/>
          <w:bCs/>
          <w:sz w:val="24"/>
        </w:rPr>
        <w:t>评定单位对学业奖学金评定结果进行公示。</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 xml:space="preserve">7. </w:t>
      </w:r>
      <w:r w:rsidRPr="00DC0CBF">
        <w:rPr>
          <w:rFonts w:ascii="宋体" w:hAnsi="宋体" w:hint="eastAsia"/>
          <w:bCs/>
          <w:sz w:val="24"/>
        </w:rPr>
        <w:t>学生如对奖学金评定结果有异议，可在公示期内向评定单位的学业奖学金评定工作组反映，并提供事实材料，必要时奖学金评定工作组可再次讨论，及时给予学生答复，</w:t>
      </w:r>
      <w:proofErr w:type="gramStart"/>
      <w:r w:rsidRPr="00DC0CBF">
        <w:rPr>
          <w:rFonts w:ascii="宋体" w:hAnsi="宋体" w:hint="eastAsia"/>
          <w:bCs/>
          <w:sz w:val="24"/>
        </w:rPr>
        <w:t>若结果</w:t>
      </w:r>
      <w:proofErr w:type="gramEnd"/>
      <w:r w:rsidRPr="00DC0CBF">
        <w:rPr>
          <w:rFonts w:ascii="宋体" w:hAnsi="宋体" w:hint="eastAsia"/>
          <w:bCs/>
          <w:sz w:val="24"/>
        </w:rPr>
        <w:t>有改动则可在规定的公示期间进行二次公示。</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 xml:space="preserve">8. </w:t>
      </w:r>
      <w:r w:rsidRPr="00DC0CBF">
        <w:rPr>
          <w:rFonts w:ascii="宋体" w:hAnsi="宋体" w:hint="eastAsia"/>
          <w:bCs/>
          <w:sz w:val="24"/>
        </w:rPr>
        <w:t>评定单位汇总材料和评定结果，报学院研究生科备案。</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 xml:space="preserve">9. </w:t>
      </w:r>
      <w:r w:rsidRPr="00DC0CBF">
        <w:rPr>
          <w:rFonts w:ascii="宋体" w:hAnsi="宋体" w:hint="eastAsia"/>
          <w:bCs/>
          <w:sz w:val="24"/>
        </w:rPr>
        <w:t>研究生科将评定结果和申请表进行汇总并上报至研究生院。</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lastRenderedPageBreak/>
        <w:t>六、申请者要</w:t>
      </w:r>
      <w:r w:rsidRPr="00DC0CBF">
        <w:rPr>
          <w:rFonts w:ascii="宋体" w:hAnsi="宋体" w:hint="eastAsia"/>
          <w:b/>
          <w:bCs/>
          <w:sz w:val="24"/>
        </w:rPr>
        <w:t>提交的书面证明材料</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1.</w:t>
      </w:r>
      <w:r w:rsidRPr="00DC0CBF">
        <w:rPr>
          <w:rFonts w:ascii="宋体" w:hAnsi="宋体" w:hint="eastAsia"/>
          <w:bCs/>
          <w:sz w:val="24"/>
        </w:rPr>
        <w:t>学院每年</w:t>
      </w:r>
      <w:r w:rsidRPr="00DC0CBF">
        <w:rPr>
          <w:rFonts w:ascii="宋体" w:hAnsi="宋体" w:hint="eastAsia"/>
          <w:bCs/>
          <w:sz w:val="24"/>
        </w:rPr>
        <w:t>9</w:t>
      </w:r>
      <w:r w:rsidRPr="00DC0CBF">
        <w:rPr>
          <w:rFonts w:ascii="宋体" w:hAnsi="宋体" w:hint="eastAsia"/>
          <w:bCs/>
          <w:sz w:val="24"/>
        </w:rPr>
        <w:t>月组织一次学生公共服务和获奖等情况的登记，二年级的硕士研究生直接到评定单位进行登记；登记时提供评奖年度的</w:t>
      </w:r>
      <w:proofErr w:type="gramStart"/>
      <w:r w:rsidRPr="00DC0CBF">
        <w:rPr>
          <w:rFonts w:ascii="宋体" w:hAnsi="宋体" w:hint="eastAsia"/>
          <w:bCs/>
          <w:sz w:val="24"/>
        </w:rPr>
        <w:t>的</w:t>
      </w:r>
      <w:proofErr w:type="gramEnd"/>
      <w:r w:rsidRPr="00DC0CBF">
        <w:rPr>
          <w:rFonts w:ascii="宋体" w:hAnsi="宋体" w:hint="eastAsia"/>
          <w:bCs/>
          <w:sz w:val="24"/>
        </w:rPr>
        <w:t>证明材料。</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2.</w:t>
      </w:r>
      <w:r w:rsidRPr="00DC0CBF">
        <w:rPr>
          <w:rFonts w:ascii="宋体" w:hAnsi="宋体" w:hint="eastAsia"/>
          <w:bCs/>
          <w:sz w:val="24"/>
        </w:rPr>
        <w:t>获奖证明材料：</w:t>
      </w:r>
    </w:p>
    <w:p w:rsidR="002E769D" w:rsidRPr="00DC0CBF" w:rsidRDefault="00DC0CBF">
      <w:pPr>
        <w:widowControl w:val="0"/>
        <w:spacing w:line="400" w:lineRule="exact"/>
        <w:ind w:left="782"/>
        <w:jc w:val="both"/>
        <w:rPr>
          <w:rFonts w:ascii="宋体" w:hAnsi="宋体"/>
          <w:bCs/>
          <w:sz w:val="24"/>
        </w:rPr>
      </w:pPr>
      <w:r w:rsidRPr="00DC0CBF">
        <w:rPr>
          <w:rFonts w:ascii="宋体" w:hAnsi="宋体" w:hint="eastAsia"/>
          <w:bCs/>
          <w:sz w:val="24"/>
        </w:rPr>
        <w:t>1</w:t>
      </w:r>
      <w:r w:rsidRPr="00DC0CBF">
        <w:rPr>
          <w:rFonts w:ascii="宋体" w:hAnsi="宋体" w:hint="eastAsia"/>
          <w:bCs/>
          <w:sz w:val="24"/>
        </w:rPr>
        <w:t>）申请者需提供获奖证书原件、复印件，原件供审核。</w:t>
      </w:r>
    </w:p>
    <w:p w:rsidR="002E769D" w:rsidRPr="00DC0CBF" w:rsidRDefault="00DC0CBF">
      <w:pPr>
        <w:widowControl w:val="0"/>
        <w:spacing w:line="400" w:lineRule="exact"/>
        <w:ind w:left="782"/>
        <w:jc w:val="both"/>
        <w:rPr>
          <w:rFonts w:ascii="宋体" w:hAnsi="宋体"/>
          <w:bCs/>
          <w:sz w:val="24"/>
        </w:rPr>
      </w:pPr>
      <w:r w:rsidRPr="00DC0CBF">
        <w:rPr>
          <w:rFonts w:ascii="宋体" w:hAnsi="宋体" w:hint="eastAsia"/>
          <w:bCs/>
          <w:sz w:val="24"/>
        </w:rPr>
        <w:t>2</w:t>
      </w:r>
      <w:r w:rsidRPr="00DC0CBF">
        <w:rPr>
          <w:rFonts w:ascii="宋体" w:hAnsi="宋体" w:hint="eastAsia"/>
          <w:bCs/>
          <w:sz w:val="24"/>
        </w:rPr>
        <w:t>）</w:t>
      </w:r>
      <w:r w:rsidRPr="00DC0CBF">
        <w:rPr>
          <w:rFonts w:ascii="宋体" w:hAnsi="宋体"/>
          <w:bCs/>
          <w:sz w:val="24"/>
        </w:rPr>
        <w:t>团体</w:t>
      </w:r>
      <w:r w:rsidRPr="00DC0CBF">
        <w:rPr>
          <w:rFonts w:ascii="宋体" w:hAnsi="宋体" w:hint="eastAsia"/>
          <w:bCs/>
          <w:sz w:val="24"/>
        </w:rPr>
        <w:t>获奖</w:t>
      </w:r>
      <w:r w:rsidRPr="00DC0CBF">
        <w:rPr>
          <w:rFonts w:ascii="宋体" w:hAnsi="宋体"/>
          <w:bCs/>
          <w:sz w:val="24"/>
        </w:rPr>
        <w:t>有效</w:t>
      </w:r>
      <w:r w:rsidRPr="00DC0CBF">
        <w:rPr>
          <w:rFonts w:ascii="宋体" w:hAnsi="宋体" w:hint="eastAsia"/>
          <w:bCs/>
          <w:sz w:val="24"/>
        </w:rPr>
        <w:t>的</w:t>
      </w:r>
      <w:r w:rsidRPr="00DC0CBF">
        <w:rPr>
          <w:rFonts w:ascii="宋体" w:hAnsi="宋体"/>
          <w:bCs/>
          <w:sz w:val="24"/>
        </w:rPr>
        <w:t>奖励排名情况证明</w:t>
      </w:r>
      <w:r w:rsidRPr="00DC0CBF">
        <w:rPr>
          <w:rFonts w:ascii="宋体" w:hAnsi="宋体" w:hint="eastAsia"/>
          <w:bCs/>
          <w:sz w:val="24"/>
        </w:rPr>
        <w:t>，对获奖级别的划分等。</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3.</w:t>
      </w:r>
      <w:r w:rsidRPr="00DC0CBF">
        <w:rPr>
          <w:rFonts w:ascii="宋体" w:hAnsi="宋体" w:hint="eastAsia"/>
          <w:bCs/>
          <w:sz w:val="24"/>
        </w:rPr>
        <w:t>助管或助教考核表或其他相关公共服务证明等。</w:t>
      </w:r>
    </w:p>
    <w:p w:rsidR="002E769D" w:rsidRPr="00DC0CBF" w:rsidRDefault="00DC0CBF">
      <w:pPr>
        <w:spacing w:beforeLines="50" w:before="156" w:afterLines="50" w:after="156" w:line="400" w:lineRule="exact"/>
        <w:ind w:firstLineChars="200" w:firstLine="482"/>
        <w:rPr>
          <w:rFonts w:ascii="宋体" w:hAnsi="宋体"/>
          <w:b/>
          <w:bCs/>
          <w:sz w:val="24"/>
        </w:rPr>
      </w:pPr>
      <w:r w:rsidRPr="00DC0CBF">
        <w:rPr>
          <w:rFonts w:ascii="宋体" w:hAnsi="宋体" w:hint="eastAsia"/>
          <w:b/>
          <w:bCs/>
          <w:sz w:val="24"/>
        </w:rPr>
        <w:t>八、附则</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1.</w:t>
      </w:r>
      <w:r w:rsidRPr="00DC0CBF">
        <w:rPr>
          <w:rFonts w:ascii="宋体" w:hAnsi="宋体" w:hint="eastAsia"/>
          <w:bCs/>
          <w:sz w:val="24"/>
        </w:rPr>
        <w:t>本细则未涉及的内容参考学校和学院相关管理办法执行。</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2.</w:t>
      </w:r>
      <w:r w:rsidRPr="00DC0CBF">
        <w:rPr>
          <w:rFonts w:ascii="宋体" w:hAnsi="宋体" w:hint="eastAsia"/>
          <w:bCs/>
          <w:sz w:val="24"/>
        </w:rPr>
        <w:t>本细则适用于电子科技大学经济与管理学院研究生，从</w:t>
      </w:r>
      <w:r w:rsidRPr="00DC0CBF">
        <w:rPr>
          <w:rFonts w:ascii="宋体" w:hAnsi="宋体" w:hint="eastAsia"/>
          <w:bCs/>
          <w:sz w:val="24"/>
        </w:rPr>
        <w:t>201</w:t>
      </w:r>
      <w:r w:rsidRPr="00DC0CBF">
        <w:rPr>
          <w:rFonts w:ascii="宋体" w:hAnsi="宋体" w:hint="eastAsia"/>
          <w:bCs/>
          <w:sz w:val="24"/>
        </w:rPr>
        <w:t>9</w:t>
      </w:r>
      <w:r w:rsidRPr="00DC0CBF">
        <w:rPr>
          <w:rFonts w:ascii="宋体" w:hAnsi="宋体" w:hint="eastAsia"/>
          <w:bCs/>
          <w:sz w:val="24"/>
        </w:rPr>
        <w:t>年</w:t>
      </w:r>
      <w:r w:rsidRPr="00DC0CBF">
        <w:rPr>
          <w:rFonts w:ascii="宋体" w:hAnsi="宋体" w:hint="eastAsia"/>
          <w:bCs/>
          <w:sz w:val="24"/>
        </w:rPr>
        <w:t>9</w:t>
      </w:r>
      <w:r w:rsidRPr="00DC0CBF">
        <w:rPr>
          <w:rFonts w:ascii="宋体" w:hAnsi="宋体" w:hint="eastAsia"/>
          <w:bCs/>
          <w:sz w:val="24"/>
        </w:rPr>
        <w:t>月</w:t>
      </w:r>
      <w:r w:rsidRPr="00DC0CBF">
        <w:rPr>
          <w:rFonts w:ascii="宋体" w:hAnsi="宋体" w:hint="eastAsia"/>
          <w:bCs/>
          <w:sz w:val="24"/>
        </w:rPr>
        <w:t>1</w:t>
      </w:r>
      <w:r w:rsidRPr="00DC0CBF">
        <w:rPr>
          <w:rFonts w:ascii="宋体" w:hAnsi="宋体" w:hint="eastAsia"/>
          <w:bCs/>
          <w:sz w:val="24"/>
        </w:rPr>
        <w:t>日开始试行。</w:t>
      </w:r>
    </w:p>
    <w:p w:rsidR="002E769D" w:rsidRPr="00DC0CBF" w:rsidRDefault="00DC0CBF">
      <w:pPr>
        <w:widowControl w:val="0"/>
        <w:tabs>
          <w:tab w:val="left" w:pos="840"/>
        </w:tabs>
        <w:spacing w:line="400" w:lineRule="exact"/>
        <w:ind w:left="420"/>
        <w:jc w:val="both"/>
        <w:rPr>
          <w:rFonts w:ascii="宋体" w:hAnsi="宋体"/>
          <w:bCs/>
          <w:sz w:val="24"/>
        </w:rPr>
      </w:pPr>
      <w:r w:rsidRPr="00DC0CBF">
        <w:rPr>
          <w:rFonts w:ascii="宋体" w:hAnsi="宋体" w:hint="eastAsia"/>
          <w:bCs/>
          <w:sz w:val="24"/>
        </w:rPr>
        <w:t>3.</w:t>
      </w:r>
      <w:r w:rsidRPr="00DC0CBF">
        <w:rPr>
          <w:rFonts w:ascii="宋体" w:hAnsi="宋体" w:hint="eastAsia"/>
          <w:bCs/>
          <w:sz w:val="24"/>
        </w:rPr>
        <w:t>本细则由经济与管理学院经济学与</w:t>
      </w:r>
      <w:r w:rsidRPr="00DC0CBF">
        <w:rPr>
          <w:rFonts w:ascii="宋体" w:hAnsi="宋体" w:hint="eastAsia"/>
          <w:bCs/>
          <w:sz w:val="24"/>
        </w:rPr>
        <w:t>金融学系、研究生科负责解释。</w:t>
      </w:r>
    </w:p>
    <w:p w:rsidR="002E769D" w:rsidRPr="00DC0CBF" w:rsidRDefault="002E769D">
      <w:pPr>
        <w:spacing w:line="400" w:lineRule="exact"/>
        <w:rPr>
          <w:rFonts w:ascii="宋体" w:hAnsi="宋体"/>
          <w:bCs/>
          <w:sz w:val="24"/>
        </w:rPr>
      </w:pPr>
    </w:p>
    <w:p w:rsidR="002E769D" w:rsidRPr="00DC0CBF" w:rsidRDefault="002E769D"/>
    <w:p w:rsidR="002E769D" w:rsidRPr="00DC0CBF" w:rsidRDefault="00DC0CBF">
      <w:pPr>
        <w:spacing w:line="480" w:lineRule="auto"/>
        <w:jc w:val="right"/>
        <w:rPr>
          <w:rFonts w:ascii="宋体" w:eastAsia="宋体" w:hAnsi="宋体"/>
          <w:b/>
          <w:sz w:val="24"/>
        </w:rPr>
      </w:pPr>
      <w:r w:rsidRPr="00DC0CBF">
        <w:rPr>
          <w:rFonts w:ascii="宋体" w:eastAsia="宋体" w:hAnsi="宋体" w:hint="eastAsia"/>
          <w:b/>
          <w:sz w:val="24"/>
        </w:rPr>
        <w:t>经济</w:t>
      </w:r>
      <w:r w:rsidRPr="00DC0CBF">
        <w:rPr>
          <w:rFonts w:ascii="宋体" w:eastAsia="宋体" w:hAnsi="宋体"/>
          <w:b/>
          <w:sz w:val="24"/>
        </w:rPr>
        <w:t>与管理学院</w:t>
      </w:r>
    </w:p>
    <w:p w:rsidR="002E769D" w:rsidRPr="00DC0CBF" w:rsidRDefault="00DC0CBF">
      <w:pPr>
        <w:widowControl w:val="0"/>
        <w:tabs>
          <w:tab w:val="left" w:pos="840"/>
        </w:tabs>
        <w:spacing w:line="400" w:lineRule="exact"/>
        <w:ind w:left="420" w:right="241"/>
        <w:jc w:val="right"/>
        <w:rPr>
          <w:rFonts w:ascii="宋体" w:hAnsi="宋体"/>
          <w:bCs/>
          <w:sz w:val="24"/>
        </w:rPr>
      </w:pPr>
      <w:r w:rsidRPr="00DC0CBF">
        <w:rPr>
          <w:rFonts w:ascii="Arial" w:eastAsia="Arial" w:hAnsi="Arial"/>
          <w:b/>
          <w:sz w:val="24"/>
        </w:rPr>
        <w:t>201</w:t>
      </w:r>
      <w:r w:rsidRPr="00DC0CBF">
        <w:rPr>
          <w:rFonts w:ascii="Arial" w:eastAsia="宋体" w:hAnsi="Arial" w:hint="eastAsia"/>
          <w:b/>
          <w:sz w:val="24"/>
        </w:rPr>
        <w:t>9</w:t>
      </w:r>
      <w:r w:rsidRPr="00DC0CBF">
        <w:rPr>
          <w:rFonts w:ascii="宋体" w:eastAsia="宋体" w:hAnsi="宋体"/>
          <w:b/>
          <w:sz w:val="24"/>
        </w:rPr>
        <w:t>年</w:t>
      </w:r>
      <w:r w:rsidRPr="00DC0CBF">
        <w:rPr>
          <w:rFonts w:ascii="Arial" w:eastAsia="宋体" w:hAnsi="Arial" w:hint="eastAsia"/>
          <w:b/>
          <w:sz w:val="24"/>
        </w:rPr>
        <w:t>01</w:t>
      </w:r>
      <w:r w:rsidRPr="00DC0CBF">
        <w:rPr>
          <w:rFonts w:ascii="宋体" w:eastAsia="宋体" w:hAnsi="宋体"/>
          <w:b/>
          <w:sz w:val="24"/>
        </w:rPr>
        <w:t>月</w:t>
      </w: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rPr>
          <w:rFonts w:ascii="宋体" w:eastAsia="宋体" w:hAnsi="宋体" w:cs="宋体"/>
          <w:sz w:val="24"/>
          <w:szCs w:val="24"/>
          <w:lang w:bidi="ar"/>
        </w:rPr>
      </w:pPr>
    </w:p>
    <w:p w:rsidR="002E769D" w:rsidRPr="00DC0CBF" w:rsidRDefault="002E769D">
      <w:pPr>
        <w:rPr>
          <w:rFonts w:ascii="宋体" w:eastAsia="宋体" w:hAnsi="宋体" w:cs="宋体"/>
          <w:sz w:val="24"/>
          <w:szCs w:val="24"/>
          <w:lang w:bidi="ar"/>
        </w:rPr>
      </w:pPr>
    </w:p>
    <w:p w:rsidR="002E769D" w:rsidRPr="00DC0CBF" w:rsidRDefault="00DC0CBF">
      <w:pPr>
        <w:spacing w:line="360" w:lineRule="auto"/>
        <w:rPr>
          <w:rFonts w:ascii="宋体" w:hAnsi="宋体"/>
          <w:b/>
          <w:szCs w:val="21"/>
        </w:rPr>
      </w:pPr>
      <w:r w:rsidRPr="00DC0CBF">
        <w:rPr>
          <w:rFonts w:ascii="宋体" w:hAnsi="宋体" w:hint="eastAsia"/>
          <w:b/>
          <w:szCs w:val="21"/>
        </w:rPr>
        <w:t>附件</w:t>
      </w:r>
      <w:r w:rsidRPr="00DC0CBF">
        <w:rPr>
          <w:rFonts w:ascii="宋体" w:hAnsi="宋体" w:hint="eastAsia"/>
          <w:b/>
          <w:szCs w:val="21"/>
        </w:rPr>
        <w:t>8</w:t>
      </w:r>
      <w:r w:rsidRPr="00DC0CBF">
        <w:rPr>
          <w:rFonts w:ascii="宋体" w:hAnsi="宋体" w:hint="eastAsia"/>
          <w:b/>
          <w:szCs w:val="21"/>
        </w:rPr>
        <w:t>：</w:t>
      </w:r>
    </w:p>
    <w:p w:rsidR="002E769D" w:rsidRPr="00DC0CBF" w:rsidRDefault="00DC0CBF">
      <w:pPr>
        <w:spacing w:line="360" w:lineRule="auto"/>
        <w:jc w:val="center"/>
        <w:rPr>
          <w:rFonts w:eastAsia="黑体"/>
          <w:b/>
          <w:sz w:val="32"/>
          <w:szCs w:val="32"/>
        </w:rPr>
      </w:pPr>
      <w:r w:rsidRPr="00DC0CBF">
        <w:rPr>
          <w:rFonts w:eastAsia="黑体" w:hint="eastAsia"/>
          <w:b/>
          <w:sz w:val="32"/>
          <w:szCs w:val="32"/>
        </w:rPr>
        <w:t>电子科技大学经济与管理学院</w:t>
      </w:r>
    </w:p>
    <w:p w:rsidR="002E769D" w:rsidRPr="00DC0CBF" w:rsidRDefault="00DC0CBF">
      <w:pPr>
        <w:spacing w:line="360" w:lineRule="auto"/>
        <w:jc w:val="center"/>
        <w:rPr>
          <w:rFonts w:eastAsia="黑体"/>
          <w:b/>
          <w:sz w:val="32"/>
          <w:szCs w:val="32"/>
        </w:rPr>
      </w:pPr>
      <w:r w:rsidRPr="00DC0CBF">
        <w:rPr>
          <w:rFonts w:eastAsia="黑体" w:hint="eastAsia"/>
          <w:b/>
          <w:sz w:val="32"/>
          <w:szCs w:val="32"/>
        </w:rPr>
        <w:t>研究生学业奖学金答辩评分依据</w:t>
      </w:r>
    </w:p>
    <w:p w:rsidR="002E769D" w:rsidRPr="00DC0CBF" w:rsidRDefault="002E769D"/>
    <w:tbl>
      <w:tblPr>
        <w:tblStyle w:val="af0"/>
        <w:tblW w:w="7960" w:type="dxa"/>
        <w:jc w:val="center"/>
        <w:tblLayout w:type="fixed"/>
        <w:tblLook w:val="04A0" w:firstRow="1" w:lastRow="0" w:firstColumn="1" w:lastColumn="0" w:noHBand="0" w:noVBand="1"/>
      </w:tblPr>
      <w:tblGrid>
        <w:gridCol w:w="3979"/>
        <w:gridCol w:w="3981"/>
      </w:tblGrid>
      <w:tr w:rsidR="00DC0CBF" w:rsidRPr="00DC0CBF">
        <w:trPr>
          <w:trHeight w:val="501"/>
          <w:jc w:val="center"/>
        </w:trPr>
        <w:tc>
          <w:tcPr>
            <w:tcW w:w="3979" w:type="dxa"/>
            <w:shd w:val="clear" w:color="auto" w:fill="auto"/>
            <w:vAlign w:val="center"/>
          </w:tcPr>
          <w:p w:rsidR="002E769D" w:rsidRPr="00DC0CBF" w:rsidRDefault="00DC0CBF">
            <w:pPr>
              <w:widowControl/>
              <w:jc w:val="center"/>
              <w:textAlignment w:val="center"/>
              <w:rPr>
                <w:rFonts w:ascii="Times New Roman" w:eastAsia="宋体" w:hAnsi="Times New Roman" w:cs="Times New Roman"/>
              </w:rPr>
            </w:pPr>
            <w:r w:rsidRPr="00DC0CBF">
              <w:rPr>
                <w:rFonts w:ascii="宋体" w:eastAsia="宋体" w:hAnsi="宋体" w:cs="宋体" w:hint="eastAsia"/>
                <w:sz w:val="24"/>
                <w:szCs w:val="24"/>
                <w:lang w:bidi="ar"/>
              </w:rPr>
              <w:t>类别</w:t>
            </w:r>
          </w:p>
        </w:tc>
        <w:tc>
          <w:tcPr>
            <w:tcW w:w="3981" w:type="dxa"/>
            <w:vAlign w:val="center"/>
          </w:tcPr>
          <w:p w:rsidR="002E769D" w:rsidRPr="00DC0CBF" w:rsidRDefault="00DC0CBF">
            <w:pPr>
              <w:widowControl/>
              <w:jc w:val="center"/>
              <w:textAlignment w:val="center"/>
              <w:rPr>
                <w:rFonts w:ascii="宋体" w:eastAsia="宋体" w:hAnsi="宋体" w:cs="宋体"/>
                <w:sz w:val="24"/>
                <w:szCs w:val="24"/>
                <w:lang w:bidi="ar"/>
              </w:rPr>
            </w:pPr>
            <w:proofErr w:type="gramStart"/>
            <w:r w:rsidRPr="00DC0CBF">
              <w:rPr>
                <w:rFonts w:ascii="宋体" w:eastAsia="宋体" w:hAnsi="宋体" w:cs="宋体" w:hint="eastAsia"/>
                <w:sz w:val="24"/>
                <w:szCs w:val="24"/>
                <w:lang w:bidi="ar"/>
              </w:rPr>
              <w:t>评分占</w:t>
            </w:r>
            <w:proofErr w:type="gramEnd"/>
            <w:r w:rsidRPr="00DC0CBF">
              <w:rPr>
                <w:rFonts w:ascii="宋体" w:eastAsia="宋体" w:hAnsi="宋体" w:cs="宋体" w:hint="eastAsia"/>
                <w:sz w:val="24"/>
                <w:szCs w:val="24"/>
                <w:lang w:bidi="ar"/>
              </w:rPr>
              <w:t>比（共计</w:t>
            </w:r>
            <w:r w:rsidRPr="00DC0CBF">
              <w:rPr>
                <w:rFonts w:ascii="宋体" w:eastAsia="宋体" w:hAnsi="宋体" w:cs="宋体" w:hint="eastAsia"/>
                <w:sz w:val="24"/>
                <w:szCs w:val="24"/>
                <w:lang w:bidi="ar"/>
              </w:rPr>
              <w:t>100%</w:t>
            </w:r>
            <w:r w:rsidRPr="00DC0CBF">
              <w:rPr>
                <w:rFonts w:ascii="宋体" w:eastAsia="宋体" w:hAnsi="宋体" w:cs="宋体" w:hint="eastAsia"/>
                <w:sz w:val="24"/>
                <w:szCs w:val="24"/>
                <w:lang w:bidi="ar"/>
              </w:rPr>
              <w:t>）</w:t>
            </w:r>
          </w:p>
        </w:tc>
      </w:tr>
      <w:tr w:rsidR="00DC0CBF" w:rsidRPr="00DC0CBF">
        <w:trPr>
          <w:trHeight w:val="501"/>
          <w:jc w:val="center"/>
        </w:trPr>
        <w:tc>
          <w:tcPr>
            <w:tcW w:w="3979" w:type="dxa"/>
            <w:shd w:val="clear" w:color="auto" w:fill="auto"/>
            <w:vAlign w:val="center"/>
          </w:tcPr>
          <w:p w:rsidR="002E769D" w:rsidRPr="00DC0CBF" w:rsidRDefault="00DC0CBF">
            <w:pPr>
              <w:widowControl/>
              <w:jc w:val="center"/>
              <w:textAlignment w:val="center"/>
              <w:rPr>
                <w:rFonts w:ascii="Times New Roman" w:eastAsia="宋体" w:hAnsi="Times New Roman" w:cs="Times New Roman"/>
              </w:rPr>
            </w:pPr>
            <w:r w:rsidRPr="00DC0CBF">
              <w:rPr>
                <w:rFonts w:ascii="宋体" w:eastAsia="宋体" w:hAnsi="宋体" w:cs="宋体" w:hint="eastAsia"/>
                <w:sz w:val="24"/>
                <w:szCs w:val="24"/>
                <w:lang w:bidi="ar"/>
              </w:rPr>
              <w:t>学术科研</w:t>
            </w:r>
          </w:p>
        </w:tc>
        <w:tc>
          <w:tcPr>
            <w:tcW w:w="3981" w:type="dxa"/>
            <w:shd w:val="clear" w:color="auto" w:fill="auto"/>
            <w:vAlign w:val="center"/>
          </w:tcPr>
          <w:p w:rsidR="002E769D" w:rsidRPr="00DC0CBF" w:rsidRDefault="00DC0CBF">
            <w:pPr>
              <w:widowControl/>
              <w:jc w:val="center"/>
              <w:textAlignment w:val="center"/>
              <w:rPr>
                <w:rFonts w:ascii="Times New Roman" w:eastAsia="宋体" w:hAnsi="Times New Roman" w:cs="Times New Roman"/>
              </w:rPr>
            </w:pPr>
            <w:r w:rsidRPr="00DC0CBF">
              <w:rPr>
                <w:rFonts w:ascii="宋体" w:eastAsia="宋体" w:hAnsi="宋体" w:cs="宋体" w:hint="eastAsia"/>
                <w:sz w:val="24"/>
                <w:szCs w:val="24"/>
                <w:lang w:bidi="ar"/>
              </w:rPr>
              <w:t>70%</w:t>
            </w:r>
          </w:p>
        </w:tc>
      </w:tr>
      <w:tr w:rsidR="00DC0CBF" w:rsidRPr="00DC0CBF">
        <w:trPr>
          <w:trHeight w:val="501"/>
          <w:jc w:val="center"/>
        </w:trPr>
        <w:tc>
          <w:tcPr>
            <w:tcW w:w="3979" w:type="dxa"/>
            <w:shd w:val="clear" w:color="auto" w:fill="auto"/>
            <w:vAlign w:val="center"/>
          </w:tcPr>
          <w:p w:rsidR="002E769D" w:rsidRPr="00DC0CBF" w:rsidRDefault="00DC0CBF">
            <w:pPr>
              <w:widowControl/>
              <w:jc w:val="center"/>
              <w:textAlignment w:val="center"/>
              <w:rPr>
                <w:rFonts w:ascii="Times New Roman" w:eastAsia="宋体" w:hAnsi="Times New Roman" w:cs="Times New Roman"/>
              </w:rPr>
            </w:pPr>
            <w:r w:rsidRPr="00DC0CBF">
              <w:rPr>
                <w:rFonts w:ascii="宋体" w:eastAsia="宋体" w:hAnsi="宋体" w:cs="宋体" w:hint="eastAsia"/>
                <w:sz w:val="24"/>
                <w:szCs w:val="24"/>
                <w:lang w:bidi="ar"/>
              </w:rPr>
              <w:t>公共服务与社会实践</w:t>
            </w:r>
          </w:p>
        </w:tc>
        <w:tc>
          <w:tcPr>
            <w:tcW w:w="3981" w:type="dxa"/>
            <w:shd w:val="clear" w:color="auto" w:fill="auto"/>
            <w:vAlign w:val="center"/>
          </w:tcPr>
          <w:p w:rsidR="002E769D" w:rsidRPr="00DC0CBF" w:rsidRDefault="00DC0CBF">
            <w:pPr>
              <w:widowControl/>
              <w:jc w:val="center"/>
              <w:textAlignment w:val="center"/>
              <w:rPr>
                <w:rFonts w:ascii="Times New Roman" w:eastAsia="宋体" w:hAnsi="Times New Roman" w:cs="Times New Roman"/>
              </w:rPr>
            </w:pPr>
            <w:r w:rsidRPr="00DC0CBF">
              <w:rPr>
                <w:rFonts w:ascii="宋体" w:eastAsia="宋体" w:hAnsi="宋体" w:cs="宋体" w:hint="eastAsia"/>
                <w:sz w:val="24"/>
                <w:szCs w:val="24"/>
                <w:lang w:bidi="ar"/>
              </w:rPr>
              <w:t>15%</w:t>
            </w:r>
          </w:p>
        </w:tc>
      </w:tr>
      <w:tr w:rsidR="00DC0CBF" w:rsidRPr="00DC0CBF">
        <w:trPr>
          <w:trHeight w:val="525"/>
          <w:jc w:val="center"/>
        </w:trPr>
        <w:tc>
          <w:tcPr>
            <w:tcW w:w="3979" w:type="dxa"/>
            <w:shd w:val="clear" w:color="auto" w:fill="auto"/>
            <w:vAlign w:val="center"/>
          </w:tcPr>
          <w:p w:rsidR="002E769D" w:rsidRPr="00DC0CBF" w:rsidRDefault="00DC0CBF">
            <w:pPr>
              <w:widowControl/>
              <w:jc w:val="center"/>
              <w:textAlignment w:val="center"/>
              <w:rPr>
                <w:rFonts w:ascii="Times New Roman" w:eastAsia="宋体" w:hAnsi="Times New Roman" w:cs="Times New Roman"/>
              </w:rPr>
            </w:pPr>
            <w:r w:rsidRPr="00DC0CBF">
              <w:rPr>
                <w:rFonts w:ascii="宋体" w:eastAsia="宋体" w:hAnsi="宋体" w:cs="宋体" w:hint="eastAsia"/>
                <w:sz w:val="24"/>
                <w:szCs w:val="24"/>
                <w:lang w:bidi="ar"/>
              </w:rPr>
              <w:t>竞赛获奖</w:t>
            </w:r>
          </w:p>
        </w:tc>
        <w:tc>
          <w:tcPr>
            <w:tcW w:w="3981" w:type="dxa"/>
            <w:shd w:val="clear" w:color="auto" w:fill="auto"/>
            <w:vAlign w:val="center"/>
          </w:tcPr>
          <w:p w:rsidR="002E769D" w:rsidRPr="00DC0CBF" w:rsidRDefault="00DC0CBF">
            <w:pPr>
              <w:widowControl/>
              <w:jc w:val="center"/>
              <w:textAlignment w:val="center"/>
              <w:rPr>
                <w:rFonts w:ascii="Times New Roman" w:eastAsia="宋体" w:hAnsi="Times New Roman" w:cs="Times New Roman"/>
              </w:rPr>
            </w:pPr>
            <w:r w:rsidRPr="00DC0CBF">
              <w:rPr>
                <w:rFonts w:ascii="宋体" w:eastAsia="宋体" w:hAnsi="宋体" w:cs="宋体" w:hint="eastAsia"/>
                <w:sz w:val="24"/>
                <w:szCs w:val="24"/>
                <w:lang w:bidi="ar"/>
              </w:rPr>
              <w:t>15%</w:t>
            </w:r>
          </w:p>
        </w:tc>
      </w:tr>
    </w:tbl>
    <w:p w:rsidR="002E769D" w:rsidRPr="00DC0CBF" w:rsidRDefault="00DC0CBF">
      <w:pPr>
        <w:spacing w:line="360" w:lineRule="auto"/>
        <w:rPr>
          <w:b/>
          <w:bCs/>
        </w:rPr>
      </w:pPr>
      <w:r w:rsidRPr="00DC0CBF">
        <w:rPr>
          <w:rFonts w:hint="eastAsia"/>
          <w:b/>
          <w:bCs/>
        </w:rPr>
        <w:t>备注：</w:t>
      </w:r>
    </w:p>
    <w:p w:rsidR="002E769D" w:rsidRPr="00DC0CBF" w:rsidRDefault="00DC0CBF">
      <w:pPr>
        <w:spacing w:line="360" w:lineRule="auto"/>
        <w:rPr>
          <w:sz w:val="24"/>
        </w:rPr>
      </w:pPr>
      <w:r w:rsidRPr="00DC0CBF">
        <w:rPr>
          <w:rFonts w:hint="eastAsia"/>
          <w:sz w:val="24"/>
          <w:szCs w:val="24"/>
        </w:rPr>
        <w:t>【</w:t>
      </w:r>
      <w:r w:rsidRPr="00DC0CBF">
        <w:rPr>
          <w:rFonts w:ascii="宋体" w:eastAsia="宋体" w:hAnsi="宋体" w:cs="宋体" w:hint="eastAsia"/>
          <w:sz w:val="24"/>
          <w:szCs w:val="24"/>
          <w:lang w:bidi="ar"/>
        </w:rPr>
        <w:t>学术科研</w:t>
      </w:r>
      <w:r w:rsidRPr="00DC0CBF">
        <w:rPr>
          <w:rFonts w:hint="eastAsia"/>
          <w:sz w:val="24"/>
          <w:szCs w:val="24"/>
        </w:rPr>
        <w:t>】</w:t>
      </w:r>
    </w:p>
    <w:p w:rsidR="002E769D" w:rsidRPr="00DC0CBF" w:rsidRDefault="00DC0CBF">
      <w:pPr>
        <w:widowControl w:val="0"/>
        <w:tabs>
          <w:tab w:val="left" w:pos="312"/>
        </w:tabs>
        <w:spacing w:line="360" w:lineRule="auto"/>
        <w:jc w:val="both"/>
        <w:rPr>
          <w:rFonts w:ascii="宋体" w:eastAsia="宋体" w:hAnsi="宋体" w:cs="宋体"/>
          <w:sz w:val="24"/>
          <w:lang w:bidi="ar"/>
        </w:rPr>
      </w:pPr>
      <w:r w:rsidRPr="00DC0CBF">
        <w:rPr>
          <w:rFonts w:hint="eastAsia"/>
          <w:sz w:val="24"/>
          <w:szCs w:val="24"/>
        </w:rPr>
        <w:t>1.</w:t>
      </w:r>
      <w:r w:rsidRPr="00DC0CBF">
        <w:rPr>
          <w:rFonts w:hint="eastAsia"/>
          <w:sz w:val="24"/>
          <w:szCs w:val="24"/>
        </w:rPr>
        <w:t>参考学生</w:t>
      </w:r>
      <w:r w:rsidRPr="00DC0CBF">
        <w:rPr>
          <w:rFonts w:ascii="宋体" w:eastAsia="宋体" w:hAnsi="宋体" w:cs="宋体" w:hint="eastAsia"/>
          <w:sz w:val="24"/>
          <w:szCs w:val="24"/>
          <w:lang w:bidi="ar"/>
        </w:rPr>
        <w:t>论文发表、参与基金、科研项目的情况进行评分，其中论文应发表在经济与管理学院科研奖励范围的期刊上。</w:t>
      </w:r>
    </w:p>
    <w:p w:rsidR="002E769D" w:rsidRPr="00DC0CBF" w:rsidRDefault="00DC0CBF">
      <w:pPr>
        <w:spacing w:line="360" w:lineRule="auto"/>
        <w:rPr>
          <w:sz w:val="24"/>
        </w:rPr>
      </w:pPr>
      <w:r w:rsidRPr="00DC0CBF">
        <w:rPr>
          <w:rFonts w:hint="eastAsia"/>
          <w:sz w:val="24"/>
          <w:szCs w:val="24"/>
        </w:rPr>
        <w:t>2.</w:t>
      </w:r>
      <w:r w:rsidRPr="00DC0CBF">
        <w:rPr>
          <w:rFonts w:hint="eastAsia"/>
          <w:sz w:val="24"/>
          <w:szCs w:val="24"/>
        </w:rPr>
        <w:t>博士研究生以第一作者身份在经济与管理学院科研奖励范围的管理和经济</w:t>
      </w:r>
      <w:r w:rsidRPr="00DC0CBF">
        <w:rPr>
          <w:rFonts w:hint="eastAsia"/>
          <w:sz w:val="24"/>
          <w:szCs w:val="24"/>
        </w:rPr>
        <w:t>A</w:t>
      </w:r>
      <w:r w:rsidRPr="00DC0CBF">
        <w:rPr>
          <w:rFonts w:hint="eastAsia"/>
          <w:sz w:val="24"/>
          <w:szCs w:val="24"/>
        </w:rPr>
        <w:t>类期刊上发表论文优先评为学业一等奖学金和国家奖学金；硕士研究生以第一作者身份在经济与管理学院认定的管理和经济</w:t>
      </w:r>
      <w:r w:rsidRPr="00DC0CBF">
        <w:rPr>
          <w:rFonts w:hint="eastAsia"/>
          <w:sz w:val="24"/>
          <w:szCs w:val="24"/>
        </w:rPr>
        <w:t>B</w:t>
      </w:r>
      <w:r w:rsidRPr="00DC0CBF">
        <w:rPr>
          <w:rFonts w:hint="eastAsia"/>
          <w:sz w:val="24"/>
          <w:szCs w:val="24"/>
        </w:rPr>
        <w:t>类及以上期刊发表论文，以及以第一作者身份在《管理科学学报》、《经济研究》、《管理世界》、《中国社会科学》发表论文优先评为学业一等奖学金和国家奖学金。</w:t>
      </w:r>
    </w:p>
    <w:p w:rsidR="002E769D" w:rsidRPr="00DC0CBF" w:rsidRDefault="00DC0CBF">
      <w:pPr>
        <w:spacing w:line="360" w:lineRule="auto"/>
        <w:rPr>
          <w:rFonts w:ascii="宋体" w:hAnsi="宋体"/>
          <w:sz w:val="24"/>
        </w:rPr>
      </w:pPr>
      <w:r w:rsidRPr="00DC0CBF">
        <w:rPr>
          <w:rFonts w:ascii="宋体" w:hAnsi="宋体" w:hint="eastAsia"/>
          <w:sz w:val="24"/>
          <w:szCs w:val="24"/>
        </w:rPr>
        <w:t>【</w:t>
      </w:r>
      <w:r w:rsidRPr="00DC0CBF">
        <w:rPr>
          <w:rFonts w:ascii="宋体" w:eastAsia="宋体" w:hAnsi="宋体" w:cs="宋体" w:hint="eastAsia"/>
          <w:sz w:val="24"/>
          <w:szCs w:val="24"/>
          <w:lang w:bidi="ar"/>
        </w:rPr>
        <w:t>公共服务与社会实践</w:t>
      </w:r>
      <w:r w:rsidRPr="00DC0CBF">
        <w:rPr>
          <w:rFonts w:ascii="宋体" w:hAnsi="宋体" w:hint="eastAsia"/>
          <w:sz w:val="24"/>
          <w:szCs w:val="24"/>
        </w:rPr>
        <w:t>】</w:t>
      </w:r>
    </w:p>
    <w:p w:rsidR="002E769D" w:rsidRPr="00DC0CBF" w:rsidRDefault="00DC0CBF">
      <w:pPr>
        <w:adjustRightInd w:val="0"/>
        <w:snapToGrid w:val="0"/>
        <w:spacing w:line="360" w:lineRule="auto"/>
        <w:rPr>
          <w:rFonts w:ascii="宋体" w:hAnsi="宋体"/>
          <w:sz w:val="24"/>
        </w:rPr>
      </w:pPr>
      <w:r w:rsidRPr="00DC0CBF">
        <w:rPr>
          <w:rFonts w:ascii="宋体" w:hAnsi="宋体"/>
          <w:sz w:val="24"/>
          <w:szCs w:val="24"/>
        </w:rPr>
        <w:t>1.</w:t>
      </w:r>
      <w:r w:rsidRPr="00DC0CBF">
        <w:rPr>
          <w:rFonts w:ascii="宋体" w:hAnsi="宋体" w:hint="eastAsia"/>
          <w:sz w:val="24"/>
          <w:szCs w:val="24"/>
        </w:rPr>
        <w:t>公共服务作为参与学业奖学金评定的基础条件，公共服务包括担任校、院研究生会及社团干部、班长、班委、党支部干部、助管、助教，以及</w:t>
      </w:r>
      <w:r w:rsidRPr="00DC0CBF">
        <w:rPr>
          <w:rFonts w:ascii="Times New Roman" w:hAnsi="Times New Roman" w:hint="eastAsia"/>
          <w:sz w:val="24"/>
          <w:szCs w:val="24"/>
        </w:rPr>
        <w:t>参与慈善事业、社会实践，为学院</w:t>
      </w:r>
      <w:r w:rsidRPr="00DC0CBF">
        <w:rPr>
          <w:rFonts w:ascii="Times New Roman" w:hAnsi="Times New Roman" w:hint="eastAsia"/>
          <w:sz w:val="24"/>
          <w:szCs w:val="24"/>
        </w:rPr>
        <w:t>、学校、社会和国家做出突出贡献</w:t>
      </w:r>
      <w:r w:rsidRPr="00DC0CBF">
        <w:rPr>
          <w:rFonts w:ascii="宋体" w:hAnsi="宋体" w:hint="eastAsia"/>
          <w:sz w:val="24"/>
          <w:szCs w:val="24"/>
        </w:rPr>
        <w:t>。学生参与公共服务由相应管理部门对</w:t>
      </w:r>
      <w:proofErr w:type="gramStart"/>
      <w:r w:rsidRPr="00DC0CBF">
        <w:rPr>
          <w:rFonts w:ascii="宋体" w:hAnsi="宋体" w:hint="eastAsia"/>
          <w:sz w:val="24"/>
          <w:szCs w:val="24"/>
        </w:rPr>
        <w:t>各干部</w:t>
      </w:r>
      <w:proofErr w:type="gramEnd"/>
      <w:r w:rsidRPr="00DC0CBF">
        <w:rPr>
          <w:rFonts w:ascii="宋体" w:hAnsi="宋体" w:hint="eastAsia"/>
          <w:sz w:val="24"/>
          <w:szCs w:val="24"/>
        </w:rPr>
        <w:t>考核，根据考核成绩进行评分。</w:t>
      </w:r>
    </w:p>
    <w:p w:rsidR="002E769D" w:rsidRPr="00DC0CBF" w:rsidRDefault="00DC0CBF">
      <w:pPr>
        <w:adjustRightInd w:val="0"/>
        <w:snapToGrid w:val="0"/>
        <w:spacing w:line="360" w:lineRule="auto"/>
        <w:rPr>
          <w:rFonts w:ascii="Times New Roman" w:hAnsi="Times New Roman"/>
          <w:sz w:val="24"/>
        </w:rPr>
      </w:pPr>
      <w:r w:rsidRPr="00DC0CBF">
        <w:rPr>
          <w:rFonts w:ascii="宋体" w:hAnsi="宋体"/>
          <w:sz w:val="24"/>
          <w:szCs w:val="24"/>
        </w:rPr>
        <w:t>2.</w:t>
      </w:r>
      <w:r w:rsidRPr="00DC0CBF">
        <w:rPr>
          <w:rFonts w:ascii="Times New Roman" w:hAnsi="Times New Roman" w:hint="eastAsia"/>
          <w:sz w:val="24"/>
          <w:szCs w:val="24"/>
        </w:rPr>
        <w:t>鼓励学生积极参加基层挂职，参与基层挂职达到两周以上并由相关单位考核认</w:t>
      </w:r>
      <w:r w:rsidRPr="00DC0CBF">
        <w:rPr>
          <w:rFonts w:ascii="宋体" w:eastAsia="宋体" w:hAnsi="宋体" w:cs="宋体" w:hint="eastAsia"/>
          <w:sz w:val="24"/>
          <w:szCs w:val="24"/>
          <w:lang w:bidi="ar"/>
        </w:rPr>
        <w:t>定后，此</w:t>
      </w:r>
      <w:r w:rsidRPr="00DC0CBF">
        <w:rPr>
          <w:rFonts w:ascii="Times New Roman" w:hAnsi="Times New Roman" w:hint="eastAsia"/>
          <w:sz w:val="24"/>
          <w:szCs w:val="24"/>
        </w:rPr>
        <w:t>项评分应为满分。</w:t>
      </w:r>
    </w:p>
    <w:p w:rsidR="002E769D" w:rsidRPr="00DC0CBF" w:rsidRDefault="00DC0CBF">
      <w:pPr>
        <w:adjustRightInd w:val="0"/>
        <w:snapToGrid w:val="0"/>
        <w:spacing w:line="360" w:lineRule="auto"/>
        <w:rPr>
          <w:rFonts w:ascii="宋体" w:hAnsi="宋体"/>
          <w:sz w:val="24"/>
        </w:rPr>
      </w:pPr>
      <w:r w:rsidRPr="00DC0CBF">
        <w:rPr>
          <w:rFonts w:ascii="宋体" w:hAnsi="宋体" w:hint="eastAsia"/>
          <w:sz w:val="24"/>
          <w:szCs w:val="24"/>
        </w:rPr>
        <w:t>【竞赛获奖】</w:t>
      </w:r>
    </w:p>
    <w:p w:rsidR="002E769D" w:rsidRPr="00DC0CBF" w:rsidRDefault="00DC0CBF">
      <w:pPr>
        <w:spacing w:line="360" w:lineRule="auto"/>
        <w:rPr>
          <w:rFonts w:ascii="宋体" w:hAnsi="宋体"/>
          <w:sz w:val="24"/>
        </w:rPr>
      </w:pPr>
      <w:r w:rsidRPr="00DC0CBF">
        <w:rPr>
          <w:rFonts w:ascii="宋体" w:eastAsia="宋体" w:hAnsi="宋体" w:cs="宋体" w:hint="eastAsia"/>
          <w:sz w:val="24"/>
          <w:szCs w:val="24"/>
          <w:lang w:bidi="ar"/>
        </w:rPr>
        <w:t>1.</w:t>
      </w:r>
      <w:r w:rsidRPr="00DC0CBF">
        <w:rPr>
          <w:rFonts w:ascii="宋体" w:eastAsia="宋体" w:hAnsi="宋体" w:cs="宋体" w:hint="eastAsia"/>
          <w:sz w:val="24"/>
          <w:szCs w:val="24"/>
          <w:lang w:bidi="ar"/>
        </w:rPr>
        <w:t>鼓励学生积极参与科技竞赛和文体竞赛，根据其参加竞赛级别（国际、国家、省、校、院级）、获奖级别及学生贡献度进行评分，所参与竞赛须在学院奖学金</w:t>
      </w:r>
      <w:r w:rsidRPr="00DC0CBF">
        <w:rPr>
          <w:rFonts w:ascii="宋体" w:eastAsia="宋体" w:hAnsi="宋体" w:cs="宋体" w:hint="eastAsia"/>
          <w:sz w:val="24"/>
          <w:szCs w:val="24"/>
          <w:lang w:bidi="ar"/>
        </w:rPr>
        <w:lastRenderedPageBreak/>
        <w:t>评审委员会审定赛事范围内，其中包括中国研究生电子设计竞赛（含商业计划书</w:t>
      </w:r>
      <w:r w:rsidRPr="00DC0CBF">
        <w:rPr>
          <w:rFonts w:ascii="宋体" w:eastAsia="宋体" w:hAnsi="宋体" w:cs="宋体" w:hint="eastAsia"/>
          <w:sz w:val="24"/>
          <w:szCs w:val="24"/>
          <w:lang w:bidi="ar"/>
        </w:rPr>
        <w:t>专项赛）、</w:t>
      </w:r>
      <w:r w:rsidRPr="00DC0CBF">
        <w:rPr>
          <w:rFonts w:ascii="宋体" w:eastAsia="宋体" w:hAnsi="宋体" w:cs="宋体" w:hint="eastAsia"/>
          <w:sz w:val="24"/>
          <w:szCs w:val="24"/>
          <w:lang w:bidi="ar"/>
        </w:rPr>
        <w:t>全国大学生电子商务“创新、创意及创业”挑战赛</w:t>
      </w:r>
      <w:r w:rsidRPr="00DC0CBF">
        <w:rPr>
          <w:rFonts w:ascii="宋体" w:eastAsia="宋体" w:hAnsi="宋体" w:cs="宋体" w:hint="eastAsia"/>
          <w:sz w:val="24"/>
          <w:szCs w:val="24"/>
          <w:lang w:bidi="ar"/>
        </w:rPr>
        <w:t>、</w:t>
      </w:r>
      <w:r w:rsidRPr="00DC0CBF">
        <w:rPr>
          <w:rFonts w:ascii="宋体" w:eastAsia="宋体" w:hAnsi="宋体" w:cs="宋体" w:hint="eastAsia"/>
          <w:sz w:val="24"/>
          <w:szCs w:val="24"/>
          <w:lang w:bidi="ar"/>
        </w:rPr>
        <w:t>全国研究生数学</w:t>
      </w:r>
      <w:r w:rsidRPr="00DC0CBF">
        <w:rPr>
          <w:rFonts w:ascii="宋体" w:eastAsia="宋体" w:hAnsi="宋体" w:cs="宋体" w:hint="eastAsia"/>
          <w:sz w:val="24"/>
          <w:szCs w:val="24"/>
          <w:lang w:bidi="ar"/>
        </w:rPr>
        <w:t>建模竞赛、“创青春</w:t>
      </w:r>
      <w:r w:rsidRPr="00DC0CBF">
        <w:rPr>
          <w:rFonts w:ascii="宋体" w:eastAsia="宋体" w:hAnsi="宋体" w:cs="宋体" w:hint="eastAsia"/>
          <w:sz w:val="24"/>
          <w:szCs w:val="24"/>
          <w:lang w:bidi="ar"/>
        </w:rPr>
        <w:t>”全</w:t>
      </w:r>
      <w:r w:rsidRPr="00DC0CBF">
        <w:rPr>
          <w:rFonts w:ascii="宋体" w:hAnsi="宋体" w:hint="eastAsia"/>
          <w:sz w:val="24"/>
          <w:szCs w:val="24"/>
        </w:rPr>
        <w:t>国大学生创业大赛、中国“互联网</w:t>
      </w:r>
      <w:r w:rsidRPr="00DC0CBF">
        <w:rPr>
          <w:rFonts w:ascii="宋体" w:hAnsi="宋体" w:hint="eastAsia"/>
          <w:sz w:val="24"/>
          <w:szCs w:val="24"/>
        </w:rPr>
        <w:t>+</w:t>
      </w:r>
      <w:r w:rsidRPr="00DC0CBF">
        <w:rPr>
          <w:rFonts w:ascii="宋体" w:hAnsi="宋体" w:hint="eastAsia"/>
          <w:sz w:val="24"/>
          <w:szCs w:val="24"/>
        </w:rPr>
        <w:t>”大学生创新创业大赛等。同时，鼓励学生积极参加“中国大学生年度人物”、“百人会英才奖”等评选活动，获得以上竞赛或评选的国家级（国际级）最高奖项的同学此项评分为满分。</w:t>
      </w: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2E769D">
      <w:pPr>
        <w:widowControl w:val="0"/>
        <w:tabs>
          <w:tab w:val="left" w:pos="840"/>
        </w:tabs>
        <w:spacing w:line="400" w:lineRule="exact"/>
        <w:ind w:left="420"/>
        <w:jc w:val="both"/>
        <w:rPr>
          <w:rFonts w:ascii="宋体" w:hAnsi="宋体"/>
          <w:bCs/>
          <w:sz w:val="24"/>
        </w:rPr>
      </w:pPr>
    </w:p>
    <w:p w:rsidR="002E769D" w:rsidRPr="00DC0CBF" w:rsidRDefault="00DC0CBF">
      <w:pPr>
        <w:spacing w:line="480" w:lineRule="auto"/>
        <w:jc w:val="right"/>
        <w:rPr>
          <w:rFonts w:ascii="宋体" w:eastAsia="宋体" w:hAnsi="宋体"/>
          <w:b/>
          <w:sz w:val="24"/>
        </w:rPr>
      </w:pPr>
      <w:r w:rsidRPr="00DC0CBF">
        <w:rPr>
          <w:rFonts w:ascii="宋体" w:eastAsia="宋体" w:hAnsi="宋体" w:hint="eastAsia"/>
          <w:b/>
          <w:sz w:val="24"/>
        </w:rPr>
        <w:t>经济</w:t>
      </w:r>
      <w:r w:rsidRPr="00DC0CBF">
        <w:rPr>
          <w:rFonts w:ascii="宋体" w:eastAsia="宋体" w:hAnsi="宋体"/>
          <w:b/>
          <w:sz w:val="24"/>
        </w:rPr>
        <w:t>与管理学院</w:t>
      </w:r>
    </w:p>
    <w:p w:rsidR="002E769D" w:rsidRPr="00DC0CBF" w:rsidRDefault="00DC0CBF">
      <w:pPr>
        <w:widowControl w:val="0"/>
        <w:tabs>
          <w:tab w:val="left" w:pos="840"/>
        </w:tabs>
        <w:spacing w:line="400" w:lineRule="exact"/>
        <w:ind w:left="420" w:right="241"/>
        <w:jc w:val="right"/>
        <w:rPr>
          <w:rFonts w:ascii="宋体" w:hAnsi="宋体"/>
          <w:bCs/>
          <w:sz w:val="24"/>
        </w:rPr>
      </w:pPr>
      <w:r w:rsidRPr="00DC0CBF">
        <w:rPr>
          <w:rFonts w:ascii="Arial" w:eastAsia="Arial" w:hAnsi="Arial"/>
          <w:b/>
          <w:sz w:val="24"/>
        </w:rPr>
        <w:t>201</w:t>
      </w:r>
      <w:r w:rsidRPr="00DC0CBF">
        <w:rPr>
          <w:rFonts w:ascii="Arial" w:eastAsia="宋体" w:hAnsi="Arial" w:hint="eastAsia"/>
          <w:b/>
          <w:sz w:val="24"/>
        </w:rPr>
        <w:t>9</w:t>
      </w:r>
      <w:r w:rsidRPr="00DC0CBF">
        <w:rPr>
          <w:rFonts w:ascii="宋体" w:eastAsia="宋体" w:hAnsi="宋体"/>
          <w:b/>
          <w:sz w:val="24"/>
        </w:rPr>
        <w:t>年</w:t>
      </w:r>
      <w:r w:rsidRPr="00DC0CBF">
        <w:rPr>
          <w:rFonts w:ascii="Arial" w:eastAsia="宋体" w:hAnsi="Arial" w:hint="eastAsia"/>
          <w:b/>
          <w:sz w:val="24"/>
        </w:rPr>
        <w:t>01</w:t>
      </w:r>
      <w:r w:rsidRPr="00DC0CBF">
        <w:rPr>
          <w:rFonts w:ascii="宋体" w:eastAsia="宋体" w:hAnsi="宋体"/>
          <w:b/>
          <w:sz w:val="24"/>
        </w:rPr>
        <w:t>月</w:t>
      </w:r>
      <w:bookmarkEnd w:id="0"/>
    </w:p>
    <w:sectPr w:rsidR="002E769D" w:rsidRPr="00DC0C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00"/>
    <w:multiLevelType w:val="multilevel"/>
    <w:tmpl w:val="01346300"/>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1" w15:restartNumberingAfterBreak="0">
    <w:nsid w:val="028D779D"/>
    <w:multiLevelType w:val="multilevel"/>
    <w:tmpl w:val="028D779D"/>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2" w15:restartNumberingAfterBreak="0">
    <w:nsid w:val="04706298"/>
    <w:multiLevelType w:val="multilevel"/>
    <w:tmpl w:val="04706298"/>
    <w:lvl w:ilvl="0">
      <w:start w:val="1"/>
      <w:numFmt w:val="decimal"/>
      <w:lvlText w:val="%1)"/>
      <w:lvlJc w:val="left"/>
      <w:pPr>
        <w:ind w:left="1142" w:hanging="360"/>
      </w:pPr>
    </w:lvl>
    <w:lvl w:ilvl="1">
      <w:start w:val="1"/>
      <w:numFmt w:val="lowerLetter"/>
      <w:lvlText w:val="%2."/>
      <w:lvlJc w:val="left"/>
      <w:pPr>
        <w:ind w:left="1862" w:hanging="360"/>
      </w:pPr>
    </w:lvl>
    <w:lvl w:ilvl="2">
      <w:start w:val="1"/>
      <w:numFmt w:val="lowerRoman"/>
      <w:lvlText w:val="%3."/>
      <w:lvlJc w:val="right"/>
      <w:pPr>
        <w:ind w:left="2582" w:hanging="180"/>
      </w:pPr>
    </w:lvl>
    <w:lvl w:ilvl="3">
      <w:start w:val="1"/>
      <w:numFmt w:val="decimal"/>
      <w:lvlText w:val="%4."/>
      <w:lvlJc w:val="left"/>
      <w:pPr>
        <w:ind w:left="3302" w:hanging="360"/>
      </w:p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5462" w:hanging="360"/>
      </w:p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3" w15:restartNumberingAfterBreak="0">
    <w:nsid w:val="07091ECC"/>
    <w:multiLevelType w:val="multilevel"/>
    <w:tmpl w:val="07091ECC"/>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4" w15:restartNumberingAfterBreak="0">
    <w:nsid w:val="07934182"/>
    <w:multiLevelType w:val="multilevel"/>
    <w:tmpl w:val="07934182"/>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5" w15:restartNumberingAfterBreak="0">
    <w:nsid w:val="109B3BE5"/>
    <w:multiLevelType w:val="multilevel"/>
    <w:tmpl w:val="109B3BE5"/>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6" w15:restartNumberingAfterBreak="0">
    <w:nsid w:val="11F0552B"/>
    <w:multiLevelType w:val="multilevel"/>
    <w:tmpl w:val="11F0552B"/>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7" w15:restartNumberingAfterBreak="0">
    <w:nsid w:val="16D066DA"/>
    <w:multiLevelType w:val="multilevel"/>
    <w:tmpl w:val="16D066DA"/>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8" w15:restartNumberingAfterBreak="0">
    <w:nsid w:val="22165FDD"/>
    <w:multiLevelType w:val="multilevel"/>
    <w:tmpl w:val="22165FDD"/>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9" w15:restartNumberingAfterBreak="0">
    <w:nsid w:val="23EA78C4"/>
    <w:multiLevelType w:val="multilevel"/>
    <w:tmpl w:val="23EA78C4"/>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10" w15:restartNumberingAfterBreak="0">
    <w:nsid w:val="248B2E3D"/>
    <w:multiLevelType w:val="multilevel"/>
    <w:tmpl w:val="248B2E3D"/>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11" w15:restartNumberingAfterBreak="0">
    <w:nsid w:val="273E4028"/>
    <w:multiLevelType w:val="multilevel"/>
    <w:tmpl w:val="273E4028"/>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12" w15:restartNumberingAfterBreak="0">
    <w:nsid w:val="29880023"/>
    <w:multiLevelType w:val="multilevel"/>
    <w:tmpl w:val="29880023"/>
    <w:lvl w:ilvl="0">
      <w:start w:val="1"/>
      <w:numFmt w:val="decimal"/>
      <w:lvlText w:val="%1."/>
      <w:lvlJc w:val="left"/>
      <w:pPr>
        <w:ind w:left="840" w:hanging="36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299458D4"/>
    <w:multiLevelType w:val="multilevel"/>
    <w:tmpl w:val="299458D4"/>
    <w:lvl w:ilvl="0">
      <w:start w:val="1"/>
      <w:numFmt w:val="decimal"/>
      <w:lvlText w:val="%1."/>
      <w:lvlJc w:val="left"/>
      <w:pPr>
        <w:ind w:left="1140" w:hanging="360"/>
      </w:pPr>
    </w:lvl>
    <w:lvl w:ilvl="1">
      <w:start w:val="3"/>
      <w:numFmt w:val="japaneseCounting"/>
      <w:lvlText w:val="%2、"/>
      <w:lvlJc w:val="left"/>
      <w:pPr>
        <w:tabs>
          <w:tab w:val="left" w:pos="2505"/>
        </w:tabs>
        <w:ind w:left="2505" w:hanging="720"/>
      </w:pPr>
      <w:rPr>
        <w:rFonts w:hint="default"/>
      </w:r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4" w15:restartNumberingAfterBreak="0">
    <w:nsid w:val="387A60C0"/>
    <w:multiLevelType w:val="multilevel"/>
    <w:tmpl w:val="387A60C0"/>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15" w15:restartNumberingAfterBreak="0">
    <w:nsid w:val="3AB206E8"/>
    <w:multiLevelType w:val="multilevel"/>
    <w:tmpl w:val="3AB206E8"/>
    <w:lvl w:ilvl="0">
      <w:start w:val="1"/>
      <w:numFmt w:val="decimal"/>
      <w:lvlText w:val="%1、"/>
      <w:lvlJc w:val="left"/>
      <w:pPr>
        <w:ind w:left="825" w:hanging="360"/>
      </w:pPr>
      <w:rPr>
        <w:rFonts w:asciiTheme="minorEastAsia" w:eastAsiaTheme="minorEastAsia" w:hAnsiTheme="minorEastAsia" w:hint="default"/>
        <w:sz w:val="23"/>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6" w15:restartNumberingAfterBreak="0">
    <w:nsid w:val="3BD109CA"/>
    <w:multiLevelType w:val="multilevel"/>
    <w:tmpl w:val="3BD109CA"/>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17" w15:restartNumberingAfterBreak="0">
    <w:nsid w:val="3D6E6737"/>
    <w:multiLevelType w:val="multilevel"/>
    <w:tmpl w:val="3D6E6737"/>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18" w15:restartNumberingAfterBreak="0">
    <w:nsid w:val="3E324634"/>
    <w:multiLevelType w:val="multilevel"/>
    <w:tmpl w:val="3E324634"/>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19" w15:restartNumberingAfterBreak="0">
    <w:nsid w:val="40A94AAE"/>
    <w:multiLevelType w:val="multilevel"/>
    <w:tmpl w:val="40A94AAE"/>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20" w15:restartNumberingAfterBreak="0">
    <w:nsid w:val="42F2084B"/>
    <w:multiLevelType w:val="multilevel"/>
    <w:tmpl w:val="42F2084B"/>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21" w15:restartNumberingAfterBreak="0">
    <w:nsid w:val="435A0F66"/>
    <w:multiLevelType w:val="multilevel"/>
    <w:tmpl w:val="435A0F66"/>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22" w15:restartNumberingAfterBreak="0">
    <w:nsid w:val="493365DD"/>
    <w:multiLevelType w:val="multilevel"/>
    <w:tmpl w:val="493365DD"/>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23" w15:restartNumberingAfterBreak="0">
    <w:nsid w:val="49F80472"/>
    <w:multiLevelType w:val="multilevel"/>
    <w:tmpl w:val="49F80472"/>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24" w15:restartNumberingAfterBreak="0">
    <w:nsid w:val="4DDC44D0"/>
    <w:multiLevelType w:val="multilevel"/>
    <w:tmpl w:val="4DDC44D0"/>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25" w15:restartNumberingAfterBreak="0">
    <w:nsid w:val="4F3F659D"/>
    <w:multiLevelType w:val="multilevel"/>
    <w:tmpl w:val="4F3F659D"/>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26" w15:restartNumberingAfterBreak="0">
    <w:nsid w:val="51FB5586"/>
    <w:multiLevelType w:val="multilevel"/>
    <w:tmpl w:val="51FB5586"/>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27" w15:restartNumberingAfterBreak="0">
    <w:nsid w:val="52DD1F04"/>
    <w:multiLevelType w:val="multilevel"/>
    <w:tmpl w:val="52DD1F04"/>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28" w15:restartNumberingAfterBreak="0">
    <w:nsid w:val="5681F407"/>
    <w:multiLevelType w:val="singleLevel"/>
    <w:tmpl w:val="5681F407"/>
    <w:lvl w:ilvl="0">
      <w:start w:val="3"/>
      <w:numFmt w:val="chineseCounting"/>
      <w:suff w:val="nothing"/>
      <w:lvlText w:val="%1、"/>
      <w:lvlJc w:val="left"/>
    </w:lvl>
  </w:abstractNum>
  <w:abstractNum w:abstractNumId="29" w15:restartNumberingAfterBreak="0">
    <w:nsid w:val="5681F473"/>
    <w:multiLevelType w:val="singleLevel"/>
    <w:tmpl w:val="5681F473"/>
    <w:lvl w:ilvl="0">
      <w:start w:val="1"/>
      <w:numFmt w:val="decimal"/>
      <w:suff w:val="nothing"/>
      <w:lvlText w:val="%1、"/>
      <w:lvlJc w:val="left"/>
    </w:lvl>
  </w:abstractNum>
  <w:abstractNum w:abstractNumId="30" w15:restartNumberingAfterBreak="0">
    <w:nsid w:val="56B53017"/>
    <w:multiLevelType w:val="multilevel"/>
    <w:tmpl w:val="56B53017"/>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31" w15:restartNumberingAfterBreak="0">
    <w:nsid w:val="5A1B13CE"/>
    <w:multiLevelType w:val="multilevel"/>
    <w:tmpl w:val="5A1B13CE"/>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32" w15:restartNumberingAfterBreak="0">
    <w:nsid w:val="5D7C3209"/>
    <w:multiLevelType w:val="multilevel"/>
    <w:tmpl w:val="5D7C3209"/>
    <w:lvl w:ilvl="0">
      <w:start w:val="1"/>
      <w:numFmt w:val="decimal"/>
      <w:lvlText w:val="%1)"/>
      <w:lvlJc w:val="left"/>
      <w:pPr>
        <w:tabs>
          <w:tab w:val="left" w:pos="1202"/>
        </w:tabs>
        <w:ind w:left="1202" w:hanging="420"/>
      </w:pPr>
    </w:lvl>
    <w:lvl w:ilvl="1">
      <w:start w:val="3"/>
      <w:numFmt w:val="bullet"/>
      <w:lvlText w:val="□"/>
      <w:lvlJc w:val="left"/>
      <w:pPr>
        <w:tabs>
          <w:tab w:val="left" w:pos="1562"/>
        </w:tabs>
        <w:ind w:left="1562" w:hanging="360"/>
      </w:pPr>
      <w:rPr>
        <w:rFonts w:ascii="宋体" w:eastAsia="宋体" w:hAnsi="宋体" w:cs="Times New Roman" w:hint="eastAsia"/>
      </w:r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33" w15:restartNumberingAfterBreak="0">
    <w:nsid w:val="5DAF52D2"/>
    <w:multiLevelType w:val="multilevel"/>
    <w:tmpl w:val="5DAF52D2"/>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34" w15:restartNumberingAfterBreak="0">
    <w:nsid w:val="5EC44EA6"/>
    <w:multiLevelType w:val="multilevel"/>
    <w:tmpl w:val="5EC44EA6"/>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35" w15:restartNumberingAfterBreak="0">
    <w:nsid w:val="5F190B2F"/>
    <w:multiLevelType w:val="multilevel"/>
    <w:tmpl w:val="5F190B2F"/>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36" w15:restartNumberingAfterBreak="0">
    <w:nsid w:val="602A7658"/>
    <w:multiLevelType w:val="multilevel"/>
    <w:tmpl w:val="602A7658"/>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37" w15:restartNumberingAfterBreak="0">
    <w:nsid w:val="638779CB"/>
    <w:multiLevelType w:val="multilevel"/>
    <w:tmpl w:val="638779CB"/>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38" w15:restartNumberingAfterBreak="0">
    <w:nsid w:val="63B02F5C"/>
    <w:multiLevelType w:val="multilevel"/>
    <w:tmpl w:val="63B02F5C"/>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39" w15:restartNumberingAfterBreak="0">
    <w:nsid w:val="63FA2F98"/>
    <w:multiLevelType w:val="multilevel"/>
    <w:tmpl w:val="63FA2F98"/>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40" w15:restartNumberingAfterBreak="0">
    <w:nsid w:val="669C2AA2"/>
    <w:multiLevelType w:val="multilevel"/>
    <w:tmpl w:val="669C2AA2"/>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41" w15:restartNumberingAfterBreak="0">
    <w:nsid w:val="67556879"/>
    <w:multiLevelType w:val="multilevel"/>
    <w:tmpl w:val="67556879"/>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42" w15:restartNumberingAfterBreak="0">
    <w:nsid w:val="6D7C7672"/>
    <w:multiLevelType w:val="multilevel"/>
    <w:tmpl w:val="6D7C7672"/>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43" w15:restartNumberingAfterBreak="0">
    <w:nsid w:val="6DCE4E61"/>
    <w:multiLevelType w:val="multilevel"/>
    <w:tmpl w:val="6DCE4E61"/>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44" w15:restartNumberingAfterBreak="0">
    <w:nsid w:val="6ED12132"/>
    <w:multiLevelType w:val="multilevel"/>
    <w:tmpl w:val="6ED12132"/>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45" w15:restartNumberingAfterBreak="0">
    <w:nsid w:val="70483C1E"/>
    <w:multiLevelType w:val="multilevel"/>
    <w:tmpl w:val="70483C1E"/>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46" w15:restartNumberingAfterBreak="0">
    <w:nsid w:val="72C5348A"/>
    <w:multiLevelType w:val="multilevel"/>
    <w:tmpl w:val="72C5348A"/>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47" w15:restartNumberingAfterBreak="0">
    <w:nsid w:val="77375DBA"/>
    <w:multiLevelType w:val="multilevel"/>
    <w:tmpl w:val="77375DBA"/>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48" w15:restartNumberingAfterBreak="0">
    <w:nsid w:val="781343C7"/>
    <w:multiLevelType w:val="multilevel"/>
    <w:tmpl w:val="781343C7"/>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9" w15:restartNumberingAfterBreak="0">
    <w:nsid w:val="78A23E3F"/>
    <w:multiLevelType w:val="multilevel"/>
    <w:tmpl w:val="78A23E3F"/>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abstractNum w:abstractNumId="50" w15:restartNumberingAfterBreak="0">
    <w:nsid w:val="7BB51CD4"/>
    <w:multiLevelType w:val="multilevel"/>
    <w:tmpl w:val="7BB51CD4"/>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1" w15:restartNumberingAfterBreak="0">
    <w:nsid w:val="7BF539A6"/>
    <w:multiLevelType w:val="multilevel"/>
    <w:tmpl w:val="7BF539A6"/>
    <w:lvl w:ilvl="0">
      <w:start w:val="1"/>
      <w:numFmt w:val="decimal"/>
      <w:lvlText w:val="%1."/>
      <w:lvlJc w:val="left"/>
      <w:pPr>
        <w:tabs>
          <w:tab w:val="left" w:pos="1200"/>
        </w:tabs>
        <w:ind w:left="1200" w:hanging="420"/>
      </w:pPr>
    </w:lvl>
    <w:lvl w:ilvl="1">
      <w:start w:val="1"/>
      <w:numFmt w:val="lowerLetter"/>
      <w:lvlText w:val="%2)"/>
      <w:lvlJc w:val="left"/>
      <w:pPr>
        <w:tabs>
          <w:tab w:val="left" w:pos="1620"/>
        </w:tabs>
        <w:ind w:left="1620" w:hanging="420"/>
      </w:p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abstractNum w:abstractNumId="52" w15:restartNumberingAfterBreak="0">
    <w:nsid w:val="7FB943DD"/>
    <w:multiLevelType w:val="multilevel"/>
    <w:tmpl w:val="7FB943DD"/>
    <w:lvl w:ilvl="0">
      <w:start w:val="1"/>
      <w:numFmt w:val="decimal"/>
      <w:lvlText w:val="%1)"/>
      <w:lvlJc w:val="left"/>
      <w:pPr>
        <w:tabs>
          <w:tab w:val="left" w:pos="1202"/>
        </w:tabs>
        <w:ind w:left="1202" w:hanging="420"/>
      </w:pPr>
    </w:lvl>
    <w:lvl w:ilvl="1">
      <w:start w:val="1"/>
      <w:numFmt w:val="lowerLetter"/>
      <w:lvlText w:val="%2)"/>
      <w:lvlJc w:val="left"/>
      <w:pPr>
        <w:tabs>
          <w:tab w:val="left" w:pos="1622"/>
        </w:tabs>
        <w:ind w:left="1622" w:hanging="420"/>
      </w:pPr>
    </w:lvl>
    <w:lvl w:ilvl="2">
      <w:start w:val="1"/>
      <w:numFmt w:val="lowerRoman"/>
      <w:lvlText w:val="%3."/>
      <w:lvlJc w:val="right"/>
      <w:pPr>
        <w:tabs>
          <w:tab w:val="left" w:pos="2042"/>
        </w:tabs>
        <w:ind w:left="2042" w:hanging="420"/>
      </w:pPr>
    </w:lvl>
    <w:lvl w:ilvl="3">
      <w:start w:val="1"/>
      <w:numFmt w:val="decimal"/>
      <w:lvlText w:val="%4."/>
      <w:lvlJc w:val="left"/>
      <w:pPr>
        <w:tabs>
          <w:tab w:val="left" w:pos="2462"/>
        </w:tabs>
        <w:ind w:left="2462" w:hanging="420"/>
      </w:pPr>
    </w:lvl>
    <w:lvl w:ilvl="4">
      <w:start w:val="1"/>
      <w:numFmt w:val="lowerLetter"/>
      <w:lvlText w:val="%5)"/>
      <w:lvlJc w:val="left"/>
      <w:pPr>
        <w:tabs>
          <w:tab w:val="left" w:pos="2882"/>
        </w:tabs>
        <w:ind w:left="2882" w:hanging="420"/>
      </w:pPr>
    </w:lvl>
    <w:lvl w:ilvl="5">
      <w:start w:val="1"/>
      <w:numFmt w:val="lowerRoman"/>
      <w:lvlText w:val="%6."/>
      <w:lvlJc w:val="right"/>
      <w:pPr>
        <w:tabs>
          <w:tab w:val="left" w:pos="3302"/>
        </w:tabs>
        <w:ind w:left="3302" w:hanging="420"/>
      </w:pPr>
    </w:lvl>
    <w:lvl w:ilvl="6">
      <w:start w:val="1"/>
      <w:numFmt w:val="decimal"/>
      <w:lvlText w:val="%7."/>
      <w:lvlJc w:val="left"/>
      <w:pPr>
        <w:tabs>
          <w:tab w:val="left" w:pos="3722"/>
        </w:tabs>
        <w:ind w:left="3722" w:hanging="420"/>
      </w:pPr>
    </w:lvl>
    <w:lvl w:ilvl="7">
      <w:start w:val="1"/>
      <w:numFmt w:val="lowerLetter"/>
      <w:lvlText w:val="%8)"/>
      <w:lvlJc w:val="left"/>
      <w:pPr>
        <w:tabs>
          <w:tab w:val="left" w:pos="4142"/>
        </w:tabs>
        <w:ind w:left="4142" w:hanging="420"/>
      </w:pPr>
    </w:lvl>
    <w:lvl w:ilvl="8">
      <w:start w:val="1"/>
      <w:numFmt w:val="lowerRoman"/>
      <w:lvlText w:val="%9."/>
      <w:lvlJc w:val="right"/>
      <w:pPr>
        <w:tabs>
          <w:tab w:val="left" w:pos="4562"/>
        </w:tabs>
        <w:ind w:left="4562" w:hanging="420"/>
      </w:pPr>
    </w:lvl>
  </w:abstractNum>
  <w:num w:numId="1">
    <w:abstractNumId w:val="15"/>
  </w:num>
  <w:num w:numId="2">
    <w:abstractNumId w:val="28"/>
  </w:num>
  <w:num w:numId="3">
    <w:abstractNumId w:val="29"/>
  </w:num>
  <w:num w:numId="4">
    <w:abstractNumId w:val="12"/>
  </w:num>
  <w:num w:numId="5">
    <w:abstractNumId w:val="50"/>
  </w:num>
  <w:num w:numId="6">
    <w:abstractNumId w:val="48"/>
  </w:num>
  <w:num w:numId="7">
    <w:abstractNumId w:val="17"/>
  </w:num>
  <w:num w:numId="8">
    <w:abstractNumId w:val="19"/>
  </w:num>
  <w:num w:numId="9">
    <w:abstractNumId w:val="44"/>
  </w:num>
  <w:num w:numId="10">
    <w:abstractNumId w:val="32"/>
  </w:num>
  <w:num w:numId="11">
    <w:abstractNumId w:val="13"/>
  </w:num>
  <w:num w:numId="12">
    <w:abstractNumId w:val="6"/>
  </w:num>
  <w:num w:numId="13">
    <w:abstractNumId w:val="41"/>
  </w:num>
  <w:num w:numId="14">
    <w:abstractNumId w:val="4"/>
  </w:num>
  <w:num w:numId="15">
    <w:abstractNumId w:val="2"/>
  </w:num>
  <w:num w:numId="16">
    <w:abstractNumId w:val="39"/>
  </w:num>
  <w:num w:numId="17">
    <w:abstractNumId w:val="40"/>
  </w:num>
  <w:num w:numId="18">
    <w:abstractNumId w:val="26"/>
  </w:num>
  <w:num w:numId="19">
    <w:abstractNumId w:val="27"/>
  </w:num>
  <w:num w:numId="20">
    <w:abstractNumId w:val="49"/>
  </w:num>
  <w:num w:numId="21">
    <w:abstractNumId w:val="43"/>
  </w:num>
  <w:num w:numId="22">
    <w:abstractNumId w:val="0"/>
  </w:num>
  <w:num w:numId="23">
    <w:abstractNumId w:val="46"/>
  </w:num>
  <w:num w:numId="24">
    <w:abstractNumId w:val="21"/>
  </w:num>
  <w:num w:numId="25">
    <w:abstractNumId w:val="16"/>
  </w:num>
  <w:num w:numId="26">
    <w:abstractNumId w:val="14"/>
  </w:num>
  <w:num w:numId="27">
    <w:abstractNumId w:val="33"/>
  </w:num>
  <w:num w:numId="28">
    <w:abstractNumId w:val="47"/>
  </w:num>
  <w:num w:numId="29">
    <w:abstractNumId w:val="8"/>
  </w:num>
  <w:num w:numId="30">
    <w:abstractNumId w:val="3"/>
  </w:num>
  <w:num w:numId="31">
    <w:abstractNumId w:val="10"/>
  </w:num>
  <w:num w:numId="32">
    <w:abstractNumId w:val="9"/>
  </w:num>
  <w:num w:numId="33">
    <w:abstractNumId w:val="30"/>
  </w:num>
  <w:num w:numId="34">
    <w:abstractNumId w:val="42"/>
  </w:num>
  <w:num w:numId="35">
    <w:abstractNumId w:val="23"/>
  </w:num>
  <w:num w:numId="36">
    <w:abstractNumId w:val="52"/>
  </w:num>
  <w:num w:numId="37">
    <w:abstractNumId w:val="22"/>
  </w:num>
  <w:num w:numId="38">
    <w:abstractNumId w:val="37"/>
  </w:num>
  <w:num w:numId="39">
    <w:abstractNumId w:val="25"/>
  </w:num>
  <w:num w:numId="40">
    <w:abstractNumId w:val="31"/>
  </w:num>
  <w:num w:numId="41">
    <w:abstractNumId w:val="18"/>
  </w:num>
  <w:num w:numId="42">
    <w:abstractNumId w:val="7"/>
  </w:num>
  <w:num w:numId="43">
    <w:abstractNumId w:val="35"/>
  </w:num>
  <w:num w:numId="44">
    <w:abstractNumId w:val="36"/>
  </w:num>
  <w:num w:numId="45">
    <w:abstractNumId w:val="38"/>
  </w:num>
  <w:num w:numId="46">
    <w:abstractNumId w:val="20"/>
  </w:num>
  <w:num w:numId="47">
    <w:abstractNumId w:val="11"/>
  </w:num>
  <w:num w:numId="48">
    <w:abstractNumId w:val="45"/>
  </w:num>
  <w:num w:numId="49">
    <w:abstractNumId w:val="51"/>
  </w:num>
  <w:num w:numId="50">
    <w:abstractNumId w:val="24"/>
  </w:num>
  <w:num w:numId="51">
    <w:abstractNumId w:val="34"/>
  </w:num>
  <w:num w:numId="52">
    <w:abstractNumId w:val="5"/>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55CB6"/>
    <w:rsid w:val="00080F02"/>
    <w:rsid w:val="000D39D0"/>
    <w:rsid w:val="000E6E42"/>
    <w:rsid w:val="0010092B"/>
    <w:rsid w:val="0013512A"/>
    <w:rsid w:val="00144417"/>
    <w:rsid w:val="00146056"/>
    <w:rsid w:val="00146E13"/>
    <w:rsid w:val="00166EF5"/>
    <w:rsid w:val="001D2B20"/>
    <w:rsid w:val="002079E3"/>
    <w:rsid w:val="002507ED"/>
    <w:rsid w:val="0027392F"/>
    <w:rsid w:val="00274B6B"/>
    <w:rsid w:val="002C6572"/>
    <w:rsid w:val="002D338B"/>
    <w:rsid w:val="002E769D"/>
    <w:rsid w:val="00326C23"/>
    <w:rsid w:val="00342F80"/>
    <w:rsid w:val="00353264"/>
    <w:rsid w:val="00354A3C"/>
    <w:rsid w:val="003D207D"/>
    <w:rsid w:val="004132D9"/>
    <w:rsid w:val="00416599"/>
    <w:rsid w:val="00421A2E"/>
    <w:rsid w:val="00494B8B"/>
    <w:rsid w:val="004C65D3"/>
    <w:rsid w:val="00505A42"/>
    <w:rsid w:val="0056551E"/>
    <w:rsid w:val="0057279A"/>
    <w:rsid w:val="005D29FF"/>
    <w:rsid w:val="00622E61"/>
    <w:rsid w:val="00630869"/>
    <w:rsid w:val="00654B25"/>
    <w:rsid w:val="0068723F"/>
    <w:rsid w:val="006E054C"/>
    <w:rsid w:val="006E25AD"/>
    <w:rsid w:val="006F3EDE"/>
    <w:rsid w:val="006F739A"/>
    <w:rsid w:val="00700BD4"/>
    <w:rsid w:val="00731B29"/>
    <w:rsid w:val="0075203B"/>
    <w:rsid w:val="0077111A"/>
    <w:rsid w:val="00792BB4"/>
    <w:rsid w:val="00793C6F"/>
    <w:rsid w:val="007B0DA9"/>
    <w:rsid w:val="007C2393"/>
    <w:rsid w:val="007E20D9"/>
    <w:rsid w:val="008373F7"/>
    <w:rsid w:val="008427A6"/>
    <w:rsid w:val="008B0E47"/>
    <w:rsid w:val="008C6434"/>
    <w:rsid w:val="008D07D2"/>
    <w:rsid w:val="008E1108"/>
    <w:rsid w:val="008E39B8"/>
    <w:rsid w:val="009118FA"/>
    <w:rsid w:val="009337C2"/>
    <w:rsid w:val="00952939"/>
    <w:rsid w:val="0096764E"/>
    <w:rsid w:val="009C48B8"/>
    <w:rsid w:val="009E07BF"/>
    <w:rsid w:val="009E15A3"/>
    <w:rsid w:val="009E79FA"/>
    <w:rsid w:val="009F2AB5"/>
    <w:rsid w:val="00A02CF4"/>
    <w:rsid w:val="00A51BE2"/>
    <w:rsid w:val="00A7689C"/>
    <w:rsid w:val="00A85C56"/>
    <w:rsid w:val="00A90305"/>
    <w:rsid w:val="00AE4B12"/>
    <w:rsid w:val="00B30952"/>
    <w:rsid w:val="00B31C4A"/>
    <w:rsid w:val="00B34744"/>
    <w:rsid w:val="00B511C9"/>
    <w:rsid w:val="00B51B4D"/>
    <w:rsid w:val="00B80374"/>
    <w:rsid w:val="00B83EAA"/>
    <w:rsid w:val="00B92092"/>
    <w:rsid w:val="00BC0026"/>
    <w:rsid w:val="00BE04E2"/>
    <w:rsid w:val="00BF06CE"/>
    <w:rsid w:val="00C002E1"/>
    <w:rsid w:val="00C129C3"/>
    <w:rsid w:val="00CA2F5E"/>
    <w:rsid w:val="00CA4307"/>
    <w:rsid w:val="00CE15D8"/>
    <w:rsid w:val="00CE510A"/>
    <w:rsid w:val="00D0452D"/>
    <w:rsid w:val="00D676DF"/>
    <w:rsid w:val="00D9378C"/>
    <w:rsid w:val="00DA0B29"/>
    <w:rsid w:val="00DA5AE3"/>
    <w:rsid w:val="00DC0CBF"/>
    <w:rsid w:val="00DC3484"/>
    <w:rsid w:val="00DD6010"/>
    <w:rsid w:val="00DE0A20"/>
    <w:rsid w:val="00E06E50"/>
    <w:rsid w:val="00E86806"/>
    <w:rsid w:val="00EC0DCE"/>
    <w:rsid w:val="00F94E62"/>
    <w:rsid w:val="00FF20FE"/>
    <w:rsid w:val="015624EA"/>
    <w:rsid w:val="023526C4"/>
    <w:rsid w:val="027B6D5A"/>
    <w:rsid w:val="029E7956"/>
    <w:rsid w:val="02B72D43"/>
    <w:rsid w:val="03E36263"/>
    <w:rsid w:val="04065536"/>
    <w:rsid w:val="04701115"/>
    <w:rsid w:val="048163F5"/>
    <w:rsid w:val="04B9124F"/>
    <w:rsid w:val="04BC673B"/>
    <w:rsid w:val="04FF3A7E"/>
    <w:rsid w:val="069460E8"/>
    <w:rsid w:val="07360642"/>
    <w:rsid w:val="07AB05D6"/>
    <w:rsid w:val="08732BC3"/>
    <w:rsid w:val="087F29FB"/>
    <w:rsid w:val="08C66787"/>
    <w:rsid w:val="092C68E8"/>
    <w:rsid w:val="096D487A"/>
    <w:rsid w:val="097E5B11"/>
    <w:rsid w:val="09CC63D7"/>
    <w:rsid w:val="09FD1105"/>
    <w:rsid w:val="0A0128ED"/>
    <w:rsid w:val="0A064DA5"/>
    <w:rsid w:val="0A0821E6"/>
    <w:rsid w:val="0AF20ADC"/>
    <w:rsid w:val="0B07235F"/>
    <w:rsid w:val="0B990DA9"/>
    <w:rsid w:val="0BD93F77"/>
    <w:rsid w:val="0BF4065B"/>
    <w:rsid w:val="0BF84F4C"/>
    <w:rsid w:val="0BFC6925"/>
    <w:rsid w:val="0C2C6EFD"/>
    <w:rsid w:val="0C691C6B"/>
    <w:rsid w:val="0C747FFC"/>
    <w:rsid w:val="0CA91D11"/>
    <w:rsid w:val="0CFC4661"/>
    <w:rsid w:val="0D8F6FA4"/>
    <w:rsid w:val="0D9D7C72"/>
    <w:rsid w:val="0E09203C"/>
    <w:rsid w:val="0E1F1A2D"/>
    <w:rsid w:val="0E482791"/>
    <w:rsid w:val="0E90202B"/>
    <w:rsid w:val="0FB5122F"/>
    <w:rsid w:val="0FCE21F0"/>
    <w:rsid w:val="105142D2"/>
    <w:rsid w:val="10DB18D0"/>
    <w:rsid w:val="1139121E"/>
    <w:rsid w:val="116B4A99"/>
    <w:rsid w:val="116F37EF"/>
    <w:rsid w:val="12564CCE"/>
    <w:rsid w:val="127712F0"/>
    <w:rsid w:val="127A0C68"/>
    <w:rsid w:val="129D37C6"/>
    <w:rsid w:val="12C16388"/>
    <w:rsid w:val="12D246A6"/>
    <w:rsid w:val="139D2C4C"/>
    <w:rsid w:val="13D26E8F"/>
    <w:rsid w:val="13D71F32"/>
    <w:rsid w:val="14183D97"/>
    <w:rsid w:val="14BA3F35"/>
    <w:rsid w:val="14E33B9C"/>
    <w:rsid w:val="14F73AB1"/>
    <w:rsid w:val="14FB16E1"/>
    <w:rsid w:val="15C45030"/>
    <w:rsid w:val="16DA4654"/>
    <w:rsid w:val="170612BC"/>
    <w:rsid w:val="1715499B"/>
    <w:rsid w:val="178B60A3"/>
    <w:rsid w:val="18012D52"/>
    <w:rsid w:val="185E032C"/>
    <w:rsid w:val="18823448"/>
    <w:rsid w:val="18972D8F"/>
    <w:rsid w:val="190A5D4C"/>
    <w:rsid w:val="19B364D0"/>
    <w:rsid w:val="1AEF1B9F"/>
    <w:rsid w:val="1C083AF2"/>
    <w:rsid w:val="1C4F536C"/>
    <w:rsid w:val="1C656C23"/>
    <w:rsid w:val="1C7D1F31"/>
    <w:rsid w:val="1CA955DF"/>
    <w:rsid w:val="1CC20779"/>
    <w:rsid w:val="1CF533A8"/>
    <w:rsid w:val="1DF4787C"/>
    <w:rsid w:val="1E1F174F"/>
    <w:rsid w:val="1E287E79"/>
    <w:rsid w:val="1E47260F"/>
    <w:rsid w:val="1EA87ACE"/>
    <w:rsid w:val="1F665819"/>
    <w:rsid w:val="1F826F00"/>
    <w:rsid w:val="1FA57184"/>
    <w:rsid w:val="1FC3384E"/>
    <w:rsid w:val="1FCC2898"/>
    <w:rsid w:val="1FCC4D01"/>
    <w:rsid w:val="1FD2322C"/>
    <w:rsid w:val="1FEB7469"/>
    <w:rsid w:val="1FFC4E29"/>
    <w:rsid w:val="203C7465"/>
    <w:rsid w:val="20751F6C"/>
    <w:rsid w:val="20A64C8A"/>
    <w:rsid w:val="20C016D4"/>
    <w:rsid w:val="20DE7AD3"/>
    <w:rsid w:val="210D0949"/>
    <w:rsid w:val="21410D37"/>
    <w:rsid w:val="21AB3118"/>
    <w:rsid w:val="21DE0E51"/>
    <w:rsid w:val="22233D32"/>
    <w:rsid w:val="22F665EA"/>
    <w:rsid w:val="250B28F8"/>
    <w:rsid w:val="252A38A1"/>
    <w:rsid w:val="25963F64"/>
    <w:rsid w:val="25AB5FE2"/>
    <w:rsid w:val="25B1208E"/>
    <w:rsid w:val="26272BC9"/>
    <w:rsid w:val="26B80645"/>
    <w:rsid w:val="26E56EE7"/>
    <w:rsid w:val="270D4B2C"/>
    <w:rsid w:val="272C52F9"/>
    <w:rsid w:val="27D54FA5"/>
    <w:rsid w:val="282E1320"/>
    <w:rsid w:val="28585CA4"/>
    <w:rsid w:val="285C493E"/>
    <w:rsid w:val="286362AB"/>
    <w:rsid w:val="286E58CF"/>
    <w:rsid w:val="293879DF"/>
    <w:rsid w:val="29397145"/>
    <w:rsid w:val="29974026"/>
    <w:rsid w:val="29A23D0B"/>
    <w:rsid w:val="29AC4F3C"/>
    <w:rsid w:val="29E51042"/>
    <w:rsid w:val="2A015269"/>
    <w:rsid w:val="2A0E0021"/>
    <w:rsid w:val="2A1E6050"/>
    <w:rsid w:val="2A713F9C"/>
    <w:rsid w:val="2A8E3A21"/>
    <w:rsid w:val="2AC129B2"/>
    <w:rsid w:val="2AC623F0"/>
    <w:rsid w:val="2B163AA6"/>
    <w:rsid w:val="2B32122F"/>
    <w:rsid w:val="2B324BA1"/>
    <w:rsid w:val="2B7757ED"/>
    <w:rsid w:val="2BC077C2"/>
    <w:rsid w:val="2BEE1142"/>
    <w:rsid w:val="2C0132B9"/>
    <w:rsid w:val="2D6511C2"/>
    <w:rsid w:val="2DA068FC"/>
    <w:rsid w:val="2E6D42CE"/>
    <w:rsid w:val="2EAA5193"/>
    <w:rsid w:val="2ECC3201"/>
    <w:rsid w:val="2F4F5822"/>
    <w:rsid w:val="2F57404C"/>
    <w:rsid w:val="2FBA5D08"/>
    <w:rsid w:val="302A797A"/>
    <w:rsid w:val="30414142"/>
    <w:rsid w:val="30576F76"/>
    <w:rsid w:val="307B0756"/>
    <w:rsid w:val="30C2494D"/>
    <w:rsid w:val="30F6384F"/>
    <w:rsid w:val="31CC214E"/>
    <w:rsid w:val="32432BEA"/>
    <w:rsid w:val="32E24F55"/>
    <w:rsid w:val="343B6439"/>
    <w:rsid w:val="349F0C54"/>
    <w:rsid w:val="353D7397"/>
    <w:rsid w:val="359658C2"/>
    <w:rsid w:val="362310FC"/>
    <w:rsid w:val="363A4123"/>
    <w:rsid w:val="36A960E7"/>
    <w:rsid w:val="36B20589"/>
    <w:rsid w:val="36B25A9F"/>
    <w:rsid w:val="36C64ED3"/>
    <w:rsid w:val="373737A8"/>
    <w:rsid w:val="378B0F0E"/>
    <w:rsid w:val="37942D9B"/>
    <w:rsid w:val="3799541E"/>
    <w:rsid w:val="37E47459"/>
    <w:rsid w:val="388A0464"/>
    <w:rsid w:val="38A4680A"/>
    <w:rsid w:val="39017619"/>
    <w:rsid w:val="390225FB"/>
    <w:rsid w:val="39254B13"/>
    <w:rsid w:val="39497FC0"/>
    <w:rsid w:val="39734671"/>
    <w:rsid w:val="398A772A"/>
    <w:rsid w:val="39B1551F"/>
    <w:rsid w:val="3A525F7C"/>
    <w:rsid w:val="3A9D1ED1"/>
    <w:rsid w:val="3B1915B6"/>
    <w:rsid w:val="3B72149A"/>
    <w:rsid w:val="3BBC2367"/>
    <w:rsid w:val="3BE16833"/>
    <w:rsid w:val="3C303554"/>
    <w:rsid w:val="3C4368A5"/>
    <w:rsid w:val="3C444022"/>
    <w:rsid w:val="3C4F0E22"/>
    <w:rsid w:val="3CA41A1D"/>
    <w:rsid w:val="3CC4040F"/>
    <w:rsid w:val="3DB53046"/>
    <w:rsid w:val="3DBA74F9"/>
    <w:rsid w:val="3DC61617"/>
    <w:rsid w:val="3DFF5AC4"/>
    <w:rsid w:val="3E38128F"/>
    <w:rsid w:val="3E9E49C3"/>
    <w:rsid w:val="3EB301EF"/>
    <w:rsid w:val="3EBF6543"/>
    <w:rsid w:val="3ED82836"/>
    <w:rsid w:val="3F251B7E"/>
    <w:rsid w:val="3FCD4DF1"/>
    <w:rsid w:val="3FDF3962"/>
    <w:rsid w:val="3FEB5F03"/>
    <w:rsid w:val="403C1732"/>
    <w:rsid w:val="404E634C"/>
    <w:rsid w:val="407F30CE"/>
    <w:rsid w:val="40B3340D"/>
    <w:rsid w:val="40B758DA"/>
    <w:rsid w:val="41010EBB"/>
    <w:rsid w:val="4108687B"/>
    <w:rsid w:val="41111BFD"/>
    <w:rsid w:val="41EA4DE2"/>
    <w:rsid w:val="42411C8E"/>
    <w:rsid w:val="4267663F"/>
    <w:rsid w:val="426F0411"/>
    <w:rsid w:val="429F5843"/>
    <w:rsid w:val="42AA3AD0"/>
    <w:rsid w:val="42AF6075"/>
    <w:rsid w:val="438A0CC6"/>
    <w:rsid w:val="439861D8"/>
    <w:rsid w:val="44177512"/>
    <w:rsid w:val="442F26BE"/>
    <w:rsid w:val="44503CA4"/>
    <w:rsid w:val="44A21D28"/>
    <w:rsid w:val="44C12582"/>
    <w:rsid w:val="44FE5D74"/>
    <w:rsid w:val="45061552"/>
    <w:rsid w:val="457836FF"/>
    <w:rsid w:val="45922753"/>
    <w:rsid w:val="46DE368E"/>
    <w:rsid w:val="47631442"/>
    <w:rsid w:val="479B665E"/>
    <w:rsid w:val="484F325B"/>
    <w:rsid w:val="48DB06D3"/>
    <w:rsid w:val="48E075F2"/>
    <w:rsid w:val="495B213C"/>
    <w:rsid w:val="497E33E1"/>
    <w:rsid w:val="49986B99"/>
    <w:rsid w:val="49FA2367"/>
    <w:rsid w:val="49FC4746"/>
    <w:rsid w:val="4AA023AC"/>
    <w:rsid w:val="4AA55CB6"/>
    <w:rsid w:val="4BD35D9F"/>
    <w:rsid w:val="4C012F16"/>
    <w:rsid w:val="4D124C80"/>
    <w:rsid w:val="4D4D7C2E"/>
    <w:rsid w:val="4E2959EA"/>
    <w:rsid w:val="4E5012A5"/>
    <w:rsid w:val="4EA33EA2"/>
    <w:rsid w:val="4EFF4CFD"/>
    <w:rsid w:val="4F205BED"/>
    <w:rsid w:val="4F2E349F"/>
    <w:rsid w:val="50AD17AD"/>
    <w:rsid w:val="50BF14BA"/>
    <w:rsid w:val="51FA3A5C"/>
    <w:rsid w:val="52907F68"/>
    <w:rsid w:val="52BD359F"/>
    <w:rsid w:val="52BD4581"/>
    <w:rsid w:val="52C36B01"/>
    <w:rsid w:val="52DA2390"/>
    <w:rsid w:val="52E93400"/>
    <w:rsid w:val="52F339AC"/>
    <w:rsid w:val="5325541A"/>
    <w:rsid w:val="543C7F40"/>
    <w:rsid w:val="545165C3"/>
    <w:rsid w:val="54657DC8"/>
    <w:rsid w:val="546E5444"/>
    <w:rsid w:val="547C5F07"/>
    <w:rsid w:val="54AC653E"/>
    <w:rsid w:val="554F0490"/>
    <w:rsid w:val="55DD15BB"/>
    <w:rsid w:val="56D533B0"/>
    <w:rsid w:val="56FA03B0"/>
    <w:rsid w:val="573D716C"/>
    <w:rsid w:val="574E3138"/>
    <w:rsid w:val="581850D7"/>
    <w:rsid w:val="58B502E6"/>
    <w:rsid w:val="58B71F7B"/>
    <w:rsid w:val="58F75C1C"/>
    <w:rsid w:val="59A82CA7"/>
    <w:rsid w:val="59B177DD"/>
    <w:rsid w:val="59F85ADF"/>
    <w:rsid w:val="5ADA5E6C"/>
    <w:rsid w:val="5B061E63"/>
    <w:rsid w:val="5B1260D1"/>
    <w:rsid w:val="5B1A1EBE"/>
    <w:rsid w:val="5B453E77"/>
    <w:rsid w:val="5B84259D"/>
    <w:rsid w:val="5BA7452A"/>
    <w:rsid w:val="5BB478D7"/>
    <w:rsid w:val="5BF279A6"/>
    <w:rsid w:val="5D2C196F"/>
    <w:rsid w:val="5D30681A"/>
    <w:rsid w:val="5D3358EE"/>
    <w:rsid w:val="5D3F0054"/>
    <w:rsid w:val="5D4040ED"/>
    <w:rsid w:val="5D4F1E7C"/>
    <w:rsid w:val="5D5B106F"/>
    <w:rsid w:val="5E4E1CD5"/>
    <w:rsid w:val="5E8143C4"/>
    <w:rsid w:val="5E922C0A"/>
    <w:rsid w:val="5F3B6B71"/>
    <w:rsid w:val="5F871B00"/>
    <w:rsid w:val="5FAE39C0"/>
    <w:rsid w:val="6028337F"/>
    <w:rsid w:val="60515F6B"/>
    <w:rsid w:val="6063490A"/>
    <w:rsid w:val="607D3C94"/>
    <w:rsid w:val="608506BB"/>
    <w:rsid w:val="60C073EA"/>
    <w:rsid w:val="6161027F"/>
    <w:rsid w:val="61EB3825"/>
    <w:rsid w:val="61FD770D"/>
    <w:rsid w:val="622C3931"/>
    <w:rsid w:val="624D7693"/>
    <w:rsid w:val="625317D6"/>
    <w:rsid w:val="62A10910"/>
    <w:rsid w:val="62A43A94"/>
    <w:rsid w:val="62C467EE"/>
    <w:rsid w:val="62F4296C"/>
    <w:rsid w:val="63FA566E"/>
    <w:rsid w:val="64086B88"/>
    <w:rsid w:val="647B272E"/>
    <w:rsid w:val="64A63812"/>
    <w:rsid w:val="64C06848"/>
    <w:rsid w:val="650526A6"/>
    <w:rsid w:val="6532138E"/>
    <w:rsid w:val="6578405E"/>
    <w:rsid w:val="657C32F2"/>
    <w:rsid w:val="65E43FA5"/>
    <w:rsid w:val="661570F3"/>
    <w:rsid w:val="66250029"/>
    <w:rsid w:val="66A50F27"/>
    <w:rsid w:val="66C73A8C"/>
    <w:rsid w:val="67C17460"/>
    <w:rsid w:val="67E50606"/>
    <w:rsid w:val="688B77A2"/>
    <w:rsid w:val="692374EF"/>
    <w:rsid w:val="698F4F63"/>
    <w:rsid w:val="69C47DD3"/>
    <w:rsid w:val="69CE3A4C"/>
    <w:rsid w:val="6A0A4988"/>
    <w:rsid w:val="6A270136"/>
    <w:rsid w:val="6A6064A0"/>
    <w:rsid w:val="6A6C4D1A"/>
    <w:rsid w:val="6AD10F91"/>
    <w:rsid w:val="6AF65EB2"/>
    <w:rsid w:val="6B3856F3"/>
    <w:rsid w:val="6C07092C"/>
    <w:rsid w:val="6CCF4F66"/>
    <w:rsid w:val="6CD35FA4"/>
    <w:rsid w:val="6D5F1688"/>
    <w:rsid w:val="6D9F5B8C"/>
    <w:rsid w:val="6DE5701B"/>
    <w:rsid w:val="6E7C1C07"/>
    <w:rsid w:val="6EAA4494"/>
    <w:rsid w:val="6ECF21D5"/>
    <w:rsid w:val="6EE75201"/>
    <w:rsid w:val="6EFD1FCC"/>
    <w:rsid w:val="6FA34355"/>
    <w:rsid w:val="6FE11898"/>
    <w:rsid w:val="70151616"/>
    <w:rsid w:val="70353825"/>
    <w:rsid w:val="70C3632F"/>
    <w:rsid w:val="70D65C2D"/>
    <w:rsid w:val="70E130A5"/>
    <w:rsid w:val="71AC3F9F"/>
    <w:rsid w:val="72247C65"/>
    <w:rsid w:val="724454BA"/>
    <w:rsid w:val="725D66B2"/>
    <w:rsid w:val="73394DC8"/>
    <w:rsid w:val="736F2E1A"/>
    <w:rsid w:val="7371003B"/>
    <w:rsid w:val="73E46E51"/>
    <w:rsid w:val="74452BD8"/>
    <w:rsid w:val="747B0900"/>
    <w:rsid w:val="74F10394"/>
    <w:rsid w:val="75191AA0"/>
    <w:rsid w:val="7545354E"/>
    <w:rsid w:val="75B7462A"/>
    <w:rsid w:val="75DF7EB5"/>
    <w:rsid w:val="75F747A8"/>
    <w:rsid w:val="762C0573"/>
    <w:rsid w:val="769405B4"/>
    <w:rsid w:val="76A95B44"/>
    <w:rsid w:val="76EA28FC"/>
    <w:rsid w:val="7794207C"/>
    <w:rsid w:val="78762EC6"/>
    <w:rsid w:val="78AD12F8"/>
    <w:rsid w:val="79141119"/>
    <w:rsid w:val="794A038B"/>
    <w:rsid w:val="79CD78A1"/>
    <w:rsid w:val="79D9189F"/>
    <w:rsid w:val="7A2805FF"/>
    <w:rsid w:val="7A84312A"/>
    <w:rsid w:val="7AAD24DF"/>
    <w:rsid w:val="7ABE6805"/>
    <w:rsid w:val="7B4F6A40"/>
    <w:rsid w:val="7BA43E25"/>
    <w:rsid w:val="7CAC1CEE"/>
    <w:rsid w:val="7D055F5B"/>
    <w:rsid w:val="7D0D57D3"/>
    <w:rsid w:val="7DA06A2C"/>
    <w:rsid w:val="7E4955D9"/>
    <w:rsid w:val="7E567245"/>
    <w:rsid w:val="7EAD2237"/>
    <w:rsid w:val="7EE0787C"/>
    <w:rsid w:val="7EE6174D"/>
    <w:rsid w:val="7F1D3C35"/>
    <w:rsid w:val="7F60541F"/>
    <w:rsid w:val="7F923044"/>
    <w:rsid w:val="7F92704D"/>
    <w:rsid w:val="7F9F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E25869-7F53-4AB2-AB86-9D60C4E4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widowControl w:val="0"/>
    </w:pPr>
    <w:rPr>
      <w:rFonts w:ascii="Times New Roman" w:eastAsia="宋体" w:hAnsi="Times New Roman" w:cs="Times New Roman"/>
      <w:kern w:val="2"/>
      <w:szCs w:val="24"/>
      <w:lang w:val="zh-CN"/>
    </w:rPr>
  </w:style>
  <w:style w:type="paragraph" w:styleId="a5">
    <w:name w:val="Document Map"/>
    <w:basedOn w:val="a"/>
    <w:link w:val="Char1"/>
    <w:qFormat/>
    <w:pPr>
      <w:widowControl w:val="0"/>
      <w:shd w:val="clear" w:color="auto" w:fill="000080"/>
      <w:jc w:val="both"/>
    </w:pPr>
    <w:rPr>
      <w:rFonts w:ascii="Times New Roman" w:eastAsia="宋体" w:hAnsi="Times New Roman" w:cs="Times New Roman"/>
      <w:kern w:val="2"/>
      <w:szCs w:val="24"/>
    </w:rPr>
  </w:style>
  <w:style w:type="paragraph" w:styleId="a6">
    <w:name w:val="Body Text Indent"/>
    <w:basedOn w:val="a"/>
    <w:link w:val="Char2"/>
    <w:qFormat/>
    <w:pPr>
      <w:widowControl w:val="0"/>
      <w:ind w:left="396" w:hanging="396"/>
      <w:jc w:val="both"/>
    </w:pPr>
    <w:rPr>
      <w:rFonts w:ascii="Times New Roman" w:eastAsia="宋体" w:hAnsi="Times New Roman" w:cs="Times New Roman"/>
      <w:kern w:val="2"/>
      <w:szCs w:val="24"/>
    </w:rPr>
  </w:style>
  <w:style w:type="paragraph" w:styleId="a7">
    <w:name w:val="Date"/>
    <w:basedOn w:val="a"/>
    <w:next w:val="a"/>
    <w:link w:val="Char3"/>
    <w:qFormat/>
    <w:pPr>
      <w:widowControl w:val="0"/>
      <w:ind w:leftChars="2500" w:left="100"/>
      <w:jc w:val="both"/>
    </w:pPr>
    <w:rPr>
      <w:rFonts w:ascii="Times New Roman" w:eastAsia="宋体" w:hAnsi="Times New Roman" w:cs="Times New Roman"/>
      <w:kern w:val="2"/>
      <w:szCs w:val="24"/>
    </w:rPr>
  </w:style>
  <w:style w:type="paragraph" w:styleId="a8">
    <w:name w:val="Balloon Text"/>
    <w:basedOn w:val="a"/>
    <w:link w:val="Char4"/>
    <w:qFormat/>
    <w:pPr>
      <w:widowControl w:val="0"/>
      <w:jc w:val="both"/>
    </w:pPr>
    <w:rPr>
      <w:rFonts w:ascii="Times New Roman" w:eastAsia="宋体" w:hAnsi="Times New Roman" w:cs="Times New Roman"/>
      <w:kern w:val="2"/>
      <w:sz w:val="18"/>
      <w:szCs w:val="18"/>
    </w:rPr>
  </w:style>
  <w:style w:type="paragraph" w:styleId="a9">
    <w:name w:val="footer"/>
    <w:basedOn w:val="a"/>
    <w:link w:val="Char5"/>
    <w:qFormat/>
    <w:pPr>
      <w:widowControl w:val="0"/>
      <w:tabs>
        <w:tab w:val="center" w:pos="4153"/>
        <w:tab w:val="right" w:pos="8306"/>
      </w:tabs>
      <w:snapToGrid w:val="0"/>
    </w:pPr>
    <w:rPr>
      <w:rFonts w:ascii="Times New Roman" w:eastAsia="宋体" w:hAnsi="Times New Roman" w:cs="Times New Roman"/>
      <w:kern w:val="2"/>
      <w:sz w:val="18"/>
      <w:szCs w:val="18"/>
    </w:rPr>
  </w:style>
  <w:style w:type="paragraph" w:styleId="aa">
    <w:name w:val="header"/>
    <w:basedOn w:val="a"/>
    <w:link w:val="Char6"/>
    <w:qFormat/>
    <w:pPr>
      <w:widowControl w:val="0"/>
      <w:pBdr>
        <w:bottom w:val="single" w:sz="6" w:space="1" w:color="auto"/>
      </w:pBdr>
      <w:tabs>
        <w:tab w:val="center" w:pos="4153"/>
        <w:tab w:val="right" w:pos="8306"/>
      </w:tabs>
      <w:snapToGrid w:val="0"/>
      <w:jc w:val="center"/>
    </w:pPr>
    <w:rPr>
      <w:rFonts w:ascii="Times New Roman" w:eastAsia="宋体" w:hAnsi="Times New Roman" w:cs="Times New Roman"/>
      <w:kern w:val="2"/>
      <w:sz w:val="18"/>
      <w:szCs w:val="18"/>
    </w:rPr>
  </w:style>
  <w:style w:type="paragraph" w:styleId="ab">
    <w:name w:val="Normal (Web)"/>
    <w:basedOn w:val="a"/>
    <w:qFormat/>
    <w:pPr>
      <w:spacing w:before="100" w:beforeAutospacing="1" w:after="100" w:afterAutospacing="1"/>
    </w:pPr>
    <w:rPr>
      <w:rFonts w:ascii="宋体" w:eastAsia="宋体" w:hAnsi="宋体" w:cs="宋体"/>
      <w:sz w:val="24"/>
      <w:szCs w:val="24"/>
    </w:rPr>
  </w:style>
  <w:style w:type="character" w:styleId="ac">
    <w:name w:val="page number"/>
    <w:basedOn w:val="a0"/>
    <w:qFormat/>
  </w:style>
  <w:style w:type="character" w:styleId="ad">
    <w:name w:val="Emphasis"/>
    <w:qFormat/>
    <w:rPr>
      <w:color w:val="CC0000"/>
    </w:rPr>
  </w:style>
  <w:style w:type="character" w:styleId="ae">
    <w:name w:val="Hyperlink"/>
    <w:qFormat/>
    <w:rPr>
      <w:color w:val="0000FF"/>
      <w:u w:val="single"/>
    </w:rPr>
  </w:style>
  <w:style w:type="character" w:styleId="af">
    <w:name w:val="annotation reference"/>
    <w:qFormat/>
    <w:rPr>
      <w:sz w:val="21"/>
      <w:szCs w:val="21"/>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ListParagraph1">
    <w:name w:val="List Paragraph1"/>
    <w:basedOn w:val="a"/>
    <w:uiPriority w:val="99"/>
    <w:qFormat/>
    <w:pPr>
      <w:ind w:firstLineChars="200" w:firstLine="420"/>
    </w:pPr>
  </w:style>
  <w:style w:type="character" w:customStyle="1" w:styleId="font9">
    <w:name w:val="font9"/>
    <w:basedOn w:val="a0"/>
    <w:qFormat/>
  </w:style>
  <w:style w:type="character" w:customStyle="1" w:styleId="Char6">
    <w:name w:val="页眉 Char"/>
    <w:basedOn w:val="a0"/>
    <w:link w:val="aa"/>
    <w:qFormat/>
    <w:rPr>
      <w:rFonts w:ascii="Times New Roman" w:eastAsia="宋体" w:hAnsi="Times New Roman" w:cs="Times New Roman"/>
      <w:kern w:val="2"/>
      <w:sz w:val="18"/>
      <w:szCs w:val="18"/>
    </w:rPr>
  </w:style>
  <w:style w:type="character" w:customStyle="1" w:styleId="Char2">
    <w:name w:val="正文文本缩进 Char"/>
    <w:basedOn w:val="a0"/>
    <w:link w:val="a6"/>
    <w:qFormat/>
    <w:rPr>
      <w:rFonts w:ascii="Times New Roman" w:eastAsia="宋体" w:hAnsi="Times New Roman" w:cs="Times New Roman"/>
      <w:kern w:val="2"/>
      <w:sz w:val="21"/>
      <w:szCs w:val="24"/>
    </w:rPr>
  </w:style>
  <w:style w:type="character" w:customStyle="1" w:styleId="Char5">
    <w:name w:val="页脚 Char"/>
    <w:basedOn w:val="a0"/>
    <w:link w:val="a9"/>
    <w:qFormat/>
    <w:rPr>
      <w:rFonts w:ascii="Times New Roman" w:eastAsia="宋体" w:hAnsi="Times New Roman" w:cs="Times New Roman"/>
      <w:kern w:val="2"/>
      <w:sz w:val="18"/>
      <w:szCs w:val="18"/>
    </w:rPr>
  </w:style>
  <w:style w:type="paragraph" w:customStyle="1" w:styleId="CharCharCharCharCharCharChar">
    <w:name w:val="Char Char Char Char Char Char Char"/>
    <w:basedOn w:val="a5"/>
    <w:qFormat/>
    <w:pPr>
      <w:spacing w:line="360" w:lineRule="auto"/>
    </w:pPr>
    <w:rPr>
      <w:rFonts w:ascii="Tahoma" w:hAnsi="Tahoma"/>
      <w:sz w:val="24"/>
    </w:rPr>
  </w:style>
  <w:style w:type="character" w:customStyle="1" w:styleId="Char1">
    <w:name w:val="文档结构图 Char"/>
    <w:basedOn w:val="a0"/>
    <w:link w:val="a5"/>
    <w:qFormat/>
    <w:rPr>
      <w:rFonts w:ascii="Times New Roman" w:eastAsia="宋体" w:hAnsi="Times New Roman" w:cs="Times New Roman"/>
      <w:kern w:val="2"/>
      <w:sz w:val="21"/>
      <w:szCs w:val="24"/>
      <w:shd w:val="clear" w:color="auto" w:fill="000080"/>
    </w:rPr>
  </w:style>
  <w:style w:type="character" w:customStyle="1" w:styleId="Char4">
    <w:name w:val="批注框文本 Char"/>
    <w:basedOn w:val="a0"/>
    <w:link w:val="a8"/>
    <w:qFormat/>
    <w:rPr>
      <w:rFonts w:ascii="Times New Roman" w:eastAsia="宋体" w:hAnsi="Times New Roman" w:cs="Times New Roman"/>
      <w:kern w:val="2"/>
      <w:sz w:val="18"/>
      <w:szCs w:val="18"/>
    </w:rPr>
  </w:style>
  <w:style w:type="character" w:customStyle="1" w:styleId="Char3">
    <w:name w:val="日期 Char"/>
    <w:basedOn w:val="a0"/>
    <w:link w:val="a7"/>
    <w:qFormat/>
    <w:rPr>
      <w:rFonts w:ascii="Times New Roman" w:eastAsia="宋体" w:hAnsi="Times New Roman" w:cs="Times New Roman"/>
      <w:kern w:val="2"/>
      <w:sz w:val="21"/>
      <w:szCs w:val="24"/>
    </w:rPr>
  </w:style>
  <w:style w:type="character" w:customStyle="1" w:styleId="Char0">
    <w:name w:val="批注文字 Char"/>
    <w:basedOn w:val="a0"/>
    <w:link w:val="a4"/>
    <w:qFormat/>
    <w:rPr>
      <w:rFonts w:ascii="Times New Roman" w:eastAsia="宋体" w:hAnsi="Times New Roman" w:cs="Times New Roman"/>
      <w:kern w:val="2"/>
      <w:sz w:val="21"/>
      <w:szCs w:val="24"/>
      <w:lang w:val="zh-CN" w:eastAsia="zh-CN"/>
    </w:rPr>
  </w:style>
  <w:style w:type="character" w:customStyle="1" w:styleId="Char">
    <w:name w:val="批注主题 Char"/>
    <w:basedOn w:val="Char0"/>
    <w:link w:val="a3"/>
    <w:qFormat/>
    <w:rPr>
      <w:rFonts w:ascii="Times New Roman" w:eastAsia="宋体" w:hAnsi="Times New Roman" w:cs="Times New Roman"/>
      <w:b/>
      <w:bCs/>
      <w:kern w:val="2"/>
      <w:sz w:val="21"/>
      <w:szCs w:val="24"/>
      <w:lang w:val="zh-CN" w:eastAsia="zh-CN"/>
    </w:rPr>
  </w:style>
  <w:style w:type="paragraph" w:styleId="af1">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24.bin"/><Relationship Id="rId21" Type="http://schemas.openxmlformats.org/officeDocument/2006/relationships/image" Target="media/image8.wmf"/><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oleObject" Target="embeddings/oleObject35.bin"/><Relationship Id="rId55" Type="http://schemas.openxmlformats.org/officeDocument/2006/relationships/oleObject" Target="embeddings/oleObject40.bin"/><Relationship Id="rId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oleObject" Target="embeddings/oleObject5.bin"/><Relationship Id="rId29" Type="http://schemas.openxmlformats.org/officeDocument/2006/relationships/oleObject" Target="embeddings/oleObject14.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oleObject" Target="embeddings/oleObject38.bin"/><Relationship Id="rId58" Type="http://schemas.openxmlformats.org/officeDocument/2006/relationships/oleObject" Target="embeddings/oleObject43.bin"/><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56" Type="http://schemas.openxmlformats.org/officeDocument/2006/relationships/oleObject" Target="embeddings/oleObject41.bin"/><Relationship Id="rId8" Type="http://schemas.openxmlformats.org/officeDocument/2006/relationships/oleObject" Target="embeddings/oleObject1.bin"/><Relationship Id="rId51" Type="http://schemas.openxmlformats.org/officeDocument/2006/relationships/oleObject" Target="embeddings/oleObject36.bin"/><Relationship Id="rId3" Type="http://schemas.openxmlformats.org/officeDocument/2006/relationships/numbering" Target="numbering.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1.bin"/><Relationship Id="rId59" Type="http://schemas.openxmlformats.org/officeDocument/2006/relationships/oleObject" Target="embeddings/oleObject44.bin"/><Relationship Id="rId20" Type="http://schemas.openxmlformats.org/officeDocument/2006/relationships/oleObject" Target="embeddings/oleObject7.bin"/><Relationship Id="rId41" Type="http://schemas.openxmlformats.org/officeDocument/2006/relationships/oleObject" Target="embeddings/oleObject26.bin"/><Relationship Id="rId54" Type="http://schemas.openxmlformats.org/officeDocument/2006/relationships/oleObject" Target="embeddings/oleObject39.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oleObject" Target="embeddings/oleObject34.bin"/><Relationship Id="rId57" Type="http://schemas.openxmlformats.org/officeDocument/2006/relationships/oleObject" Target="embeddings/oleObject42.bin"/><Relationship Id="rId10" Type="http://schemas.openxmlformats.org/officeDocument/2006/relationships/oleObject" Target="embeddings/oleObject2.bin"/><Relationship Id="rId31" Type="http://schemas.openxmlformats.org/officeDocument/2006/relationships/oleObject" Target="embeddings/oleObject16.bin"/><Relationship Id="rId44" Type="http://schemas.openxmlformats.org/officeDocument/2006/relationships/oleObject" Target="embeddings/oleObject29.bin"/><Relationship Id="rId52" Type="http://schemas.openxmlformats.org/officeDocument/2006/relationships/oleObject" Target="embeddings/oleObject37.bin"/><Relationship Id="rId60" Type="http://schemas.openxmlformats.org/officeDocument/2006/relationships/oleObject" Target="embeddings/oleObject45.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596C0-6C4E-4C68-B198-FE339438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2507</Words>
  <Characters>14292</Characters>
  <Application>Microsoft Office Word</Application>
  <DocSecurity>0</DocSecurity>
  <Lines>119</Lines>
  <Paragraphs>33</Paragraphs>
  <ScaleCrop>false</ScaleCrop>
  <Company>HP</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军</cp:lastModifiedBy>
  <cp:revision>88</cp:revision>
  <cp:lastPrinted>2019-01-10T11:14:00Z</cp:lastPrinted>
  <dcterms:created xsi:type="dcterms:W3CDTF">2015-12-29T02:45:00Z</dcterms:created>
  <dcterms:modified xsi:type="dcterms:W3CDTF">2019-01-31T02:19:00Z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